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47" w:rsidRPr="00F23630" w:rsidRDefault="00CE4247" w:rsidP="00CE4247">
      <w:pPr>
        <w:jc w:val="center"/>
        <w:rPr>
          <w:b/>
          <w:bCs/>
        </w:rPr>
      </w:pPr>
      <w:r w:rsidRPr="00F23630">
        <w:rPr>
          <w:b/>
          <w:bCs/>
        </w:rPr>
        <w:t xml:space="preserve">АДМИНИСТРАЦИЯ </w:t>
      </w:r>
    </w:p>
    <w:p w:rsidR="00CE4247" w:rsidRPr="00F23630" w:rsidRDefault="00CE4247" w:rsidP="00CE4247">
      <w:pPr>
        <w:jc w:val="center"/>
        <w:rPr>
          <w:b/>
          <w:bCs/>
        </w:rPr>
      </w:pPr>
      <w:r w:rsidRPr="00F23630">
        <w:rPr>
          <w:b/>
          <w:bCs/>
        </w:rPr>
        <w:t>КОПАНИЩЕНСКОГО СЕЛЬСКОГО ПОСЕЛЕНИЯ ЛИСКИНСКОГО МУНИЦИПАЛЬНОГО РАЙОНА ВОРОНЕЖСКОЙ ОБЛАСТИ</w:t>
      </w: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r w:rsidRPr="00F23630">
        <w:rPr>
          <w:b/>
          <w:bCs/>
        </w:rPr>
        <w:t>ПОСТАНОВЛЕНИЕ</w:t>
      </w:r>
    </w:p>
    <w:p w:rsidR="00CE4247" w:rsidRPr="002E4911" w:rsidRDefault="00CE4247" w:rsidP="00CE4247">
      <w:pPr>
        <w:tabs>
          <w:tab w:val="left" w:pos="720"/>
          <w:tab w:val="left" w:pos="3555"/>
        </w:tabs>
        <w:jc w:val="center"/>
        <w:rPr>
          <w:b/>
          <w:bCs/>
        </w:rPr>
      </w:pPr>
    </w:p>
    <w:p w:rsidR="00CE4247" w:rsidRPr="00E17FA0" w:rsidRDefault="00DB01C6" w:rsidP="00CE4247">
      <w:pPr>
        <w:tabs>
          <w:tab w:val="left" w:pos="720"/>
          <w:tab w:val="left" w:pos="3555"/>
        </w:tabs>
        <w:rPr>
          <w:bCs/>
        </w:rPr>
      </w:pPr>
      <w:r>
        <w:rPr>
          <w:bCs/>
        </w:rPr>
        <w:t>"</w:t>
      </w:r>
      <w:r w:rsidR="00C45FDB">
        <w:rPr>
          <w:bCs/>
        </w:rPr>
        <w:t>0</w:t>
      </w:r>
      <w:r w:rsidR="00007167">
        <w:rPr>
          <w:bCs/>
        </w:rPr>
        <w:t>4</w:t>
      </w:r>
      <w:r w:rsidR="00655BCB">
        <w:rPr>
          <w:bCs/>
        </w:rPr>
        <w:t>"</w:t>
      </w:r>
      <w:r w:rsidR="00442E6C">
        <w:rPr>
          <w:bCs/>
        </w:rPr>
        <w:t xml:space="preserve"> </w:t>
      </w:r>
      <w:r w:rsidR="00C45FDB">
        <w:rPr>
          <w:bCs/>
        </w:rPr>
        <w:t>апреля</w:t>
      </w:r>
      <w:r w:rsidR="00CE4247" w:rsidRPr="00E17FA0">
        <w:rPr>
          <w:bCs/>
        </w:rPr>
        <w:t xml:space="preserve"> 202</w:t>
      </w:r>
      <w:r w:rsidR="00AF341E">
        <w:rPr>
          <w:bCs/>
        </w:rPr>
        <w:t>5</w:t>
      </w:r>
      <w:r w:rsidR="00CE4247" w:rsidRPr="00E17FA0">
        <w:rPr>
          <w:bCs/>
        </w:rPr>
        <w:t xml:space="preserve"> года №</w:t>
      </w:r>
      <w:r w:rsidR="00C45FDB">
        <w:rPr>
          <w:bCs/>
        </w:rPr>
        <w:t>27</w:t>
      </w:r>
    </w:p>
    <w:p w:rsidR="00CE4247" w:rsidRPr="00F23630" w:rsidRDefault="00CE4247" w:rsidP="00CE4247">
      <w:pPr>
        <w:tabs>
          <w:tab w:val="left" w:pos="720"/>
          <w:tab w:val="left" w:pos="3555"/>
        </w:tabs>
        <w:rPr>
          <w:bCs/>
          <w:sz w:val="20"/>
          <w:szCs w:val="20"/>
        </w:rPr>
      </w:pPr>
      <w:r w:rsidRPr="00E17FA0">
        <w:rPr>
          <w:bCs/>
          <w:sz w:val="20"/>
          <w:szCs w:val="20"/>
        </w:rPr>
        <w:t>с. Копанище</w:t>
      </w:r>
    </w:p>
    <w:p w:rsidR="00CE4247" w:rsidRPr="0050169C" w:rsidRDefault="00CE4247" w:rsidP="00CE4247">
      <w:pPr>
        <w:tabs>
          <w:tab w:val="left" w:pos="720"/>
        </w:tabs>
        <w:rPr>
          <w:b/>
          <w:bCs/>
          <w:sz w:val="28"/>
          <w:szCs w:val="28"/>
        </w:rPr>
      </w:pPr>
    </w:p>
    <w:p w:rsidR="00CE4247" w:rsidRPr="00655BCB" w:rsidRDefault="00CE4247" w:rsidP="00CE4247">
      <w:pPr>
        <w:pStyle w:val="ConsPlusTitle"/>
        <w:widowControl/>
        <w:rPr>
          <w:rFonts w:ascii="Times New Roman" w:hAnsi="Times New Roman" w:cs="Times New Roman"/>
          <w:color w:val="1D1B11"/>
          <w:sz w:val="24"/>
          <w:szCs w:val="24"/>
        </w:rPr>
      </w:pPr>
      <w:r w:rsidRPr="00655BCB">
        <w:rPr>
          <w:rFonts w:ascii="Times New Roman" w:hAnsi="Times New Roman" w:cs="Times New Roman"/>
          <w:color w:val="1D1B11"/>
          <w:sz w:val="24"/>
          <w:szCs w:val="24"/>
        </w:rPr>
        <w:t>О внесении изменений в постановление</w:t>
      </w:r>
    </w:p>
    <w:p w:rsidR="006C6295" w:rsidRDefault="00CE4247" w:rsidP="00CE4247">
      <w:pPr>
        <w:pStyle w:val="ConsPlusTitle"/>
        <w:widowControl/>
        <w:rPr>
          <w:rFonts w:ascii="Times New Roman" w:hAnsi="Times New Roman" w:cs="Times New Roman"/>
          <w:color w:val="1D1B11"/>
          <w:sz w:val="24"/>
          <w:szCs w:val="24"/>
        </w:rPr>
      </w:pPr>
      <w:r w:rsidRPr="00655BCB">
        <w:rPr>
          <w:rFonts w:ascii="Times New Roman" w:hAnsi="Times New Roman" w:cs="Times New Roman"/>
          <w:color w:val="1D1B11"/>
          <w:sz w:val="24"/>
          <w:szCs w:val="24"/>
        </w:rPr>
        <w:t>от 11 февраля 2019 года № 12</w:t>
      </w:r>
      <w:r w:rsidR="00655BCB" w:rsidRPr="00655BCB">
        <w:rPr>
          <w:rFonts w:ascii="Times New Roman" w:hAnsi="Times New Roman" w:cs="Times New Roman"/>
          <w:color w:val="1D1B11"/>
          <w:sz w:val="24"/>
          <w:szCs w:val="24"/>
        </w:rPr>
        <w:t xml:space="preserve"> </w:t>
      </w:r>
    </w:p>
    <w:p w:rsidR="00CE4247" w:rsidRPr="00655BCB" w:rsidRDefault="00655BCB" w:rsidP="00CE4247">
      <w:pPr>
        <w:pStyle w:val="ConsPlusTitle"/>
        <w:widowControl/>
        <w:rPr>
          <w:rFonts w:ascii="Times New Roman" w:hAnsi="Times New Roman" w:cs="Times New Roman"/>
          <w:b w:val="0"/>
          <w:bCs w:val="0"/>
          <w:color w:val="1D1B11"/>
          <w:sz w:val="24"/>
          <w:szCs w:val="24"/>
        </w:rPr>
      </w:pPr>
      <w:r w:rsidRPr="00655BCB">
        <w:rPr>
          <w:rFonts w:ascii="Times New Roman" w:hAnsi="Times New Roman" w:cs="Times New Roman"/>
          <w:color w:val="1D1B11"/>
          <w:sz w:val="24"/>
          <w:szCs w:val="24"/>
        </w:rPr>
        <w:t>"Об утверждении</w:t>
      </w:r>
      <w:r w:rsidR="006C6295" w:rsidRPr="006C6295">
        <w:rPr>
          <w:color w:val="1D1B11"/>
        </w:rPr>
        <w:t xml:space="preserve"> </w:t>
      </w:r>
      <w:r w:rsidR="006C6295" w:rsidRPr="006C6295">
        <w:rPr>
          <w:rFonts w:ascii="Times New Roman" w:hAnsi="Times New Roman" w:cs="Times New Roman"/>
          <w:color w:val="1D1B11"/>
          <w:sz w:val="24"/>
          <w:szCs w:val="24"/>
        </w:rPr>
        <w:t>муниципальной программы</w:t>
      </w:r>
    </w:p>
    <w:p w:rsidR="00CE4247" w:rsidRPr="00655BCB" w:rsidRDefault="00CE4247" w:rsidP="00CE4247">
      <w:pPr>
        <w:autoSpaceDE w:val="0"/>
        <w:autoSpaceDN w:val="0"/>
        <w:adjustRightInd w:val="0"/>
        <w:rPr>
          <w:b/>
          <w:bCs/>
          <w:color w:val="1D1B11"/>
        </w:rPr>
      </w:pPr>
      <w:r w:rsidRPr="00655BCB">
        <w:rPr>
          <w:b/>
          <w:bCs/>
          <w:color w:val="1D1B11"/>
        </w:rPr>
        <w:t xml:space="preserve"> </w:t>
      </w:r>
      <w:r w:rsidR="00655BCB" w:rsidRPr="00655BCB">
        <w:rPr>
          <w:b/>
          <w:bCs/>
          <w:color w:val="1D1B11"/>
        </w:rPr>
        <w:t>«Развитие территории поселения»</w:t>
      </w:r>
    </w:p>
    <w:p w:rsidR="00CE4247" w:rsidRPr="00655BCB" w:rsidRDefault="00CE4247" w:rsidP="00CE4247">
      <w:pPr>
        <w:autoSpaceDE w:val="0"/>
        <w:autoSpaceDN w:val="0"/>
        <w:adjustRightInd w:val="0"/>
        <w:rPr>
          <w:b/>
          <w:bCs/>
          <w:color w:val="1D1B11"/>
        </w:rPr>
      </w:pPr>
      <w:r w:rsidRPr="00655BCB">
        <w:rPr>
          <w:b/>
          <w:bCs/>
          <w:color w:val="1D1B11"/>
        </w:rPr>
        <w:t xml:space="preserve">в </w:t>
      </w:r>
      <w:proofErr w:type="spellStart"/>
      <w:r w:rsidRPr="00655BCB">
        <w:rPr>
          <w:b/>
          <w:bCs/>
          <w:color w:val="1D1B11"/>
        </w:rPr>
        <w:t>Копанищенском</w:t>
      </w:r>
      <w:proofErr w:type="spellEnd"/>
      <w:r w:rsidRPr="00655BCB">
        <w:rPr>
          <w:b/>
          <w:bCs/>
          <w:color w:val="1D1B11"/>
        </w:rPr>
        <w:t xml:space="preserve"> сельском поселении</w:t>
      </w:r>
    </w:p>
    <w:p w:rsidR="00CE4247" w:rsidRPr="00655BCB" w:rsidRDefault="00CE4247" w:rsidP="00CE4247">
      <w:pPr>
        <w:autoSpaceDE w:val="0"/>
        <w:autoSpaceDN w:val="0"/>
        <w:adjustRightInd w:val="0"/>
        <w:rPr>
          <w:b/>
          <w:bCs/>
          <w:color w:val="1D1B11"/>
        </w:rPr>
      </w:pPr>
      <w:r w:rsidRPr="00655BCB">
        <w:rPr>
          <w:b/>
          <w:bCs/>
          <w:color w:val="1D1B11"/>
        </w:rPr>
        <w:t>Лискинского муниципального района</w:t>
      </w:r>
    </w:p>
    <w:p w:rsidR="00CE4247" w:rsidRPr="00655BCB" w:rsidRDefault="00CE4247" w:rsidP="00CE4247">
      <w:pPr>
        <w:autoSpaceDE w:val="0"/>
        <w:autoSpaceDN w:val="0"/>
        <w:adjustRightInd w:val="0"/>
        <w:rPr>
          <w:b/>
          <w:bCs/>
          <w:color w:val="1D1B11"/>
        </w:rPr>
      </w:pPr>
      <w:r w:rsidRPr="00655BCB">
        <w:rPr>
          <w:b/>
          <w:bCs/>
          <w:color w:val="1D1B11"/>
        </w:rPr>
        <w:t>Воронежской области.</w:t>
      </w:r>
    </w:p>
    <w:p w:rsidR="00CE4247" w:rsidRPr="00EB6D84" w:rsidRDefault="00CE4247" w:rsidP="00CE4247">
      <w:pPr>
        <w:pStyle w:val="ConsPlusTitle"/>
        <w:widowControl/>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widowControl w:val="0"/>
        <w:autoSpaceDE w:val="0"/>
        <w:autoSpaceDN w:val="0"/>
        <w:adjustRightInd w:val="0"/>
        <w:ind w:firstLine="851"/>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w:t>
      </w:r>
      <w:r>
        <w:rPr>
          <w:color w:val="1D1B11"/>
        </w:rPr>
        <w:t>муниципального управления</w:t>
      </w:r>
      <w:r w:rsidR="0028507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w:t>
      </w:r>
      <w:r>
        <w:rPr>
          <w:color w:val="1D1B11"/>
        </w:rPr>
        <w:t>а так же в соответствии с</w:t>
      </w:r>
      <w:r w:rsidRPr="002B4AD9">
        <w:t>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2B4AD9">
        <w:noBreakHyphen/>
        <w:t xml:space="preserve">р, а также во исполнение Федерального </w:t>
      </w:r>
      <w:hyperlink r:id="rId6" w:history="1">
        <w:r w:rsidRPr="002B4AD9">
          <w:t>закона</w:t>
        </w:r>
      </w:hyperlink>
      <w:r w:rsidRPr="002B4AD9">
        <w:t xml:space="preserve"> от 23.11.2009 №261-ФЗ «Об энергосбережении и о повышении энергетической эффективности и овнесении изменений в отдельные законодательные акты Российской </w:t>
      </w:r>
      <w:proofErr w:type="spellStart"/>
      <w:r w:rsidRPr="002B4AD9">
        <w:t>Федерации».</w:t>
      </w:r>
      <w:r w:rsidRPr="00EB6D84">
        <w:rPr>
          <w:color w:val="1D1B11"/>
        </w:rPr>
        <w:t>администрация</w:t>
      </w:r>
      <w:proofErr w:type="spellEnd"/>
      <w:r w:rsidRPr="00EB6D8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655BCB" w:rsidRDefault="00655BCB" w:rsidP="00655BCB">
      <w:pPr>
        <w:pStyle w:val="ConsPlusTitle"/>
        <w:widowControl/>
        <w:suppressAutoHyphens w:val="0"/>
        <w:autoSpaceDN w:val="0"/>
        <w:adjustRightInd w:val="0"/>
        <w:ind w:left="360"/>
        <w:jc w:val="both"/>
        <w:rPr>
          <w:b w:val="0"/>
          <w:bCs w:val="0"/>
          <w:color w:val="1D1B11"/>
        </w:rPr>
      </w:pPr>
    </w:p>
    <w:p w:rsidR="00655BCB" w:rsidRPr="00655BCB" w:rsidRDefault="00655BCB" w:rsidP="00655BCB">
      <w:pPr>
        <w:autoSpaceDE w:val="0"/>
        <w:autoSpaceDN w:val="0"/>
        <w:adjustRightInd w:val="0"/>
        <w:jc w:val="both"/>
        <w:rPr>
          <w:color w:val="1D1B11"/>
        </w:rPr>
      </w:pPr>
      <w:r>
        <w:rPr>
          <w:b/>
          <w:bCs/>
          <w:color w:val="1D1B11"/>
        </w:rPr>
        <w:t xml:space="preserve">        </w:t>
      </w:r>
      <w:r w:rsidRPr="00655BCB">
        <w:rPr>
          <w:bCs/>
          <w:color w:val="1D1B11"/>
        </w:rPr>
        <w:t>1.</w:t>
      </w:r>
      <w:r>
        <w:rPr>
          <w:b/>
          <w:bCs/>
          <w:color w:val="1D1B11"/>
        </w:rPr>
        <w:t xml:space="preserve">  </w:t>
      </w:r>
      <w:r w:rsidR="00CE4247" w:rsidRPr="00655BCB">
        <w:rPr>
          <w:color w:val="1D1B11"/>
        </w:rPr>
        <w:t xml:space="preserve">Внести изменения в муниципальную </w:t>
      </w:r>
      <w:proofErr w:type="gramStart"/>
      <w:r w:rsidR="00CE4247" w:rsidRPr="00655BCB">
        <w:rPr>
          <w:color w:val="1D1B11"/>
        </w:rPr>
        <w:t>программу  «</w:t>
      </w:r>
      <w:proofErr w:type="gramEnd"/>
      <w:r w:rsidR="00CE4247" w:rsidRPr="00655BCB">
        <w:rPr>
          <w:color w:val="1D1B11"/>
        </w:rPr>
        <w:t>Развитие территории поселения»</w:t>
      </w:r>
      <w:r w:rsidRPr="00655BCB">
        <w:rPr>
          <w:color w:val="1D1B11"/>
        </w:rPr>
        <w:t xml:space="preserve"> (далее - Программа) согласно приложению к настоящему постановлению.</w:t>
      </w:r>
    </w:p>
    <w:p w:rsidR="00CE4247" w:rsidRDefault="00CE4247" w:rsidP="00CE4247">
      <w:pPr>
        <w:autoSpaceDE w:val="0"/>
        <w:autoSpaceDN w:val="0"/>
        <w:adjustRightInd w:val="0"/>
        <w:jc w:val="both"/>
        <w:rPr>
          <w:color w:val="1D1B11"/>
        </w:rPr>
      </w:pPr>
    </w:p>
    <w:p w:rsidR="00CE4247" w:rsidRDefault="00CE4247" w:rsidP="00CE4247">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 xml:space="preserve">«Централизованная бухгалтерия сельских </w:t>
      </w:r>
      <w:proofErr w:type="gramStart"/>
      <w:r w:rsidRPr="00813F76">
        <w:t>поселений»</w:t>
      </w:r>
      <w:r w:rsidRPr="00EB6D84">
        <w:rPr>
          <w:color w:val="1D1B11"/>
        </w:rPr>
        <w:t>ежегодно</w:t>
      </w:r>
      <w:proofErr w:type="gramEnd"/>
      <w:r w:rsidRPr="00EB6D84">
        <w:rPr>
          <w:color w:val="1D1B11"/>
        </w:rPr>
        <w:t xml:space="preserve"> предусматривать средства в бюджете поселения  на финан</w:t>
      </w:r>
      <w:r>
        <w:rPr>
          <w:color w:val="1D1B11"/>
        </w:rPr>
        <w:t>сирование 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3</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w:t>
      </w:r>
      <w:r w:rsidR="00AF341E">
        <w:rPr>
          <w:color w:val="1D1B11"/>
        </w:rPr>
        <w:t>5</w:t>
      </w:r>
      <w:r w:rsidRPr="00EB6D84">
        <w:rPr>
          <w:color w:val="1D1B11"/>
        </w:rPr>
        <w:t xml:space="preserve"> года.</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4</w:t>
      </w:r>
      <w:r w:rsidRPr="00EB6D84">
        <w:rPr>
          <w:color w:val="1D1B11"/>
        </w:rPr>
        <w:t xml:space="preserve">. 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CE4247" w:rsidRPr="00EB6D84" w:rsidRDefault="00CE4247" w:rsidP="00CE4247">
      <w:pPr>
        <w:autoSpaceDE w:val="0"/>
        <w:autoSpaceDN w:val="0"/>
        <w:adjustRightInd w:val="0"/>
        <w:ind w:firstLine="540"/>
        <w:jc w:val="both"/>
        <w:rPr>
          <w:color w:val="1D1B11"/>
        </w:rPr>
      </w:pPr>
    </w:p>
    <w:p w:rsidR="00CE4247" w:rsidRPr="00D64408" w:rsidRDefault="00CE4247" w:rsidP="00CE4247">
      <w:pPr>
        <w:jc w:val="both"/>
        <w:rPr>
          <w:bCs/>
          <w:color w:val="1D1B11"/>
        </w:rPr>
      </w:pPr>
    </w:p>
    <w:p w:rsidR="00CE4247" w:rsidRPr="00EB6D84" w:rsidRDefault="00CE4247" w:rsidP="00CE4247">
      <w:pPr>
        <w:autoSpaceDE w:val="0"/>
        <w:autoSpaceDN w:val="0"/>
        <w:adjustRightInd w:val="0"/>
        <w:ind w:firstLine="540"/>
        <w:jc w:val="both"/>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sidRPr="00EB6D84">
        <w:rPr>
          <w:color w:val="1D1B11"/>
        </w:rPr>
        <w:t>Глава</w:t>
      </w:r>
      <w:r w:rsidR="00A63DC1" w:rsidRPr="00007167">
        <w:rPr>
          <w:color w:val="1D1B11"/>
        </w:rPr>
        <w:t xml:space="preserve"> </w:t>
      </w:r>
      <w:proofErr w:type="spellStart"/>
      <w:r w:rsidRPr="00EB6D84">
        <w:rPr>
          <w:color w:val="1D1B11"/>
        </w:rPr>
        <w:t>Копанищенского</w:t>
      </w:r>
      <w:proofErr w:type="spellEnd"/>
    </w:p>
    <w:p w:rsidR="00CE4247" w:rsidRPr="00EB6D84" w:rsidRDefault="00CE4247" w:rsidP="00CE4247">
      <w:pPr>
        <w:autoSpaceDE w:val="0"/>
        <w:autoSpaceDN w:val="0"/>
        <w:adjustRightInd w:val="0"/>
        <w:ind w:firstLine="540"/>
        <w:jc w:val="both"/>
        <w:rPr>
          <w:color w:val="1D1B11"/>
        </w:rPr>
      </w:pPr>
      <w:r>
        <w:rPr>
          <w:color w:val="1D1B11"/>
        </w:rPr>
        <w:t xml:space="preserve">сельского поселения                                                                         </w:t>
      </w:r>
      <w:proofErr w:type="spellStart"/>
      <w:r>
        <w:rPr>
          <w:color w:val="1D1B11"/>
        </w:rPr>
        <w:t>А.М.Кетов</w:t>
      </w:r>
      <w:proofErr w:type="spellEnd"/>
    </w:p>
    <w:p w:rsidR="006C6295" w:rsidRDefault="006C6295" w:rsidP="00442E6C">
      <w:pPr>
        <w:widowControl w:val="0"/>
        <w:autoSpaceDE w:val="0"/>
        <w:autoSpaceDN w:val="0"/>
        <w:adjustRightInd w:val="0"/>
        <w:ind w:left="5812"/>
        <w:jc w:val="right"/>
        <w:outlineLvl w:val="0"/>
      </w:pPr>
    </w:p>
    <w:p w:rsidR="00DB01C6" w:rsidRDefault="00DB01C6" w:rsidP="00442E6C">
      <w:pPr>
        <w:widowControl w:val="0"/>
        <w:autoSpaceDE w:val="0"/>
        <w:autoSpaceDN w:val="0"/>
        <w:adjustRightInd w:val="0"/>
        <w:ind w:left="5812"/>
        <w:jc w:val="right"/>
        <w:outlineLvl w:val="0"/>
      </w:pPr>
    </w:p>
    <w:p w:rsidR="00DB01C6" w:rsidRDefault="00DB01C6" w:rsidP="00442E6C">
      <w:pPr>
        <w:widowControl w:val="0"/>
        <w:autoSpaceDE w:val="0"/>
        <w:autoSpaceDN w:val="0"/>
        <w:adjustRightInd w:val="0"/>
        <w:ind w:left="5812"/>
        <w:jc w:val="right"/>
        <w:outlineLvl w:val="0"/>
      </w:pPr>
    </w:p>
    <w:p w:rsidR="00442E6C" w:rsidRPr="00E17FA0" w:rsidRDefault="00442E6C" w:rsidP="00442E6C">
      <w:pPr>
        <w:widowControl w:val="0"/>
        <w:autoSpaceDE w:val="0"/>
        <w:autoSpaceDN w:val="0"/>
        <w:adjustRightInd w:val="0"/>
        <w:ind w:left="5812"/>
        <w:jc w:val="right"/>
        <w:outlineLvl w:val="0"/>
      </w:pPr>
      <w:r w:rsidRPr="00E17FA0">
        <w:lastRenderedPageBreak/>
        <w:t xml:space="preserve">Приложение </w:t>
      </w:r>
    </w:p>
    <w:p w:rsidR="00442E6C" w:rsidRPr="00E17FA0" w:rsidRDefault="00442E6C" w:rsidP="00442E6C">
      <w:pPr>
        <w:widowControl w:val="0"/>
        <w:tabs>
          <w:tab w:val="left" w:pos="4395"/>
        </w:tabs>
        <w:autoSpaceDE w:val="0"/>
        <w:autoSpaceDN w:val="0"/>
        <w:adjustRightInd w:val="0"/>
        <w:ind w:left="4395"/>
        <w:jc w:val="right"/>
      </w:pPr>
      <w:r w:rsidRPr="00E17FA0">
        <w:t xml:space="preserve">к постановлению администрации  </w:t>
      </w:r>
    </w:p>
    <w:p w:rsidR="00442E6C" w:rsidRPr="00E17FA0" w:rsidRDefault="00442E6C" w:rsidP="00442E6C">
      <w:pPr>
        <w:widowControl w:val="0"/>
        <w:tabs>
          <w:tab w:val="left" w:pos="4395"/>
        </w:tabs>
        <w:autoSpaceDE w:val="0"/>
        <w:autoSpaceDN w:val="0"/>
        <w:adjustRightInd w:val="0"/>
        <w:ind w:left="4395"/>
        <w:jc w:val="right"/>
      </w:pPr>
      <w:proofErr w:type="spellStart"/>
      <w:r w:rsidRPr="00E17FA0">
        <w:t>Копанищенского</w:t>
      </w:r>
      <w:proofErr w:type="spellEnd"/>
      <w:r w:rsidRPr="00E17FA0">
        <w:t xml:space="preserve"> сельского поселения </w:t>
      </w:r>
    </w:p>
    <w:p w:rsidR="00442E6C" w:rsidRDefault="00442E6C" w:rsidP="00442E6C">
      <w:pPr>
        <w:widowControl w:val="0"/>
        <w:tabs>
          <w:tab w:val="left" w:pos="4395"/>
        </w:tabs>
        <w:autoSpaceDE w:val="0"/>
        <w:autoSpaceDN w:val="0"/>
        <w:adjustRightInd w:val="0"/>
        <w:ind w:left="4395"/>
        <w:jc w:val="right"/>
        <w:rPr>
          <w:color w:val="FF0000"/>
        </w:rPr>
      </w:pPr>
      <w:r w:rsidRPr="00E17FA0">
        <w:t xml:space="preserve">от </w:t>
      </w:r>
      <w:r w:rsidR="00655BCB">
        <w:t>"</w:t>
      </w:r>
      <w:r w:rsidR="00DB01C6">
        <w:t>0</w:t>
      </w:r>
      <w:r w:rsidR="00007167">
        <w:t>4</w:t>
      </w:r>
      <w:bookmarkStart w:id="0" w:name="_GoBack"/>
      <w:bookmarkEnd w:id="0"/>
      <w:r w:rsidR="00655BCB">
        <w:t>"</w:t>
      </w:r>
      <w:r>
        <w:t xml:space="preserve"> </w:t>
      </w:r>
      <w:r w:rsidR="003E768F">
        <w:t>апреля</w:t>
      </w:r>
      <w:r w:rsidR="00DB01C6">
        <w:t xml:space="preserve"> </w:t>
      </w:r>
      <w:r w:rsidRPr="00E17FA0">
        <w:t>202</w:t>
      </w:r>
      <w:r w:rsidR="006C6295">
        <w:t>5</w:t>
      </w:r>
      <w:r w:rsidRPr="00E17FA0">
        <w:t xml:space="preserve"> г. №</w:t>
      </w:r>
      <w:r w:rsidR="003E768F">
        <w:t>27</w:t>
      </w:r>
    </w:p>
    <w:p w:rsidR="00CE4247" w:rsidRDefault="00CE4247" w:rsidP="00CE4247">
      <w:pPr>
        <w:autoSpaceDE w:val="0"/>
        <w:autoSpaceDN w:val="0"/>
        <w:adjustRightInd w:val="0"/>
        <w:ind w:firstLine="540"/>
        <w:rPr>
          <w:color w:val="1D1B11"/>
          <w:sz w:val="26"/>
          <w:szCs w:val="26"/>
        </w:rPr>
      </w:pPr>
    </w:p>
    <w:p w:rsidR="00CE4247" w:rsidRPr="0050169C" w:rsidRDefault="00CE4247" w:rsidP="00CE4247">
      <w:pPr>
        <w:suppressAutoHyphens/>
        <w:jc w:val="center"/>
        <w:rPr>
          <w:color w:val="1D1B11"/>
        </w:rPr>
      </w:pPr>
    </w:p>
    <w:p w:rsidR="00CE4247" w:rsidRPr="0050169C" w:rsidRDefault="00CE4247" w:rsidP="00CE4247">
      <w:pPr>
        <w:spacing w:after="120" w:line="480" w:lineRule="auto"/>
        <w:jc w:val="center"/>
        <w:rPr>
          <w:b/>
          <w:bCs/>
          <w:color w:val="1D1B11"/>
        </w:rPr>
      </w:pPr>
      <w:r w:rsidRPr="0050169C">
        <w:rPr>
          <w:b/>
          <w:bCs/>
          <w:color w:val="1D1B11"/>
        </w:rPr>
        <w:t>МУНИЦИПАЛЬНАЯ ПРОГРАММА</w:t>
      </w:r>
    </w:p>
    <w:p w:rsidR="00CE4247" w:rsidRPr="0050169C" w:rsidRDefault="00CE4247" w:rsidP="00CE4247">
      <w:pPr>
        <w:suppressAutoHyphens/>
        <w:jc w:val="center"/>
        <w:rPr>
          <w:b/>
          <w:bCs/>
          <w:caps/>
          <w:color w:val="1D1B11"/>
          <w:spacing w:val="20"/>
        </w:rPr>
      </w:pPr>
      <w:r w:rsidRPr="0050169C">
        <w:rPr>
          <w:b/>
          <w:bCs/>
          <w:color w:val="1D1B11"/>
        </w:rPr>
        <w:t xml:space="preserve">«Развитие </w:t>
      </w:r>
      <w:r>
        <w:rPr>
          <w:b/>
          <w:bCs/>
          <w:color w:val="1D1B11"/>
        </w:rPr>
        <w:t>территории поселения</w:t>
      </w:r>
      <w:r w:rsidRPr="0050169C">
        <w:rPr>
          <w:b/>
          <w:bCs/>
          <w:color w:val="1D1B11"/>
        </w:rPr>
        <w:t>»</w:t>
      </w:r>
    </w:p>
    <w:p w:rsidR="00CE4247" w:rsidRPr="0050169C" w:rsidRDefault="00CE4247" w:rsidP="00CE4247">
      <w:pPr>
        <w:jc w:val="center"/>
        <w:rPr>
          <w:color w:val="1D1B11"/>
        </w:rPr>
      </w:pPr>
    </w:p>
    <w:p w:rsidR="00CE4247" w:rsidRPr="0050169C" w:rsidRDefault="00CE4247" w:rsidP="00CE4247">
      <w:pPr>
        <w:rPr>
          <w:color w:val="1D1B11"/>
        </w:rPr>
      </w:pPr>
    </w:p>
    <w:p w:rsidR="00CE4247" w:rsidRDefault="00CE4247" w:rsidP="00CE4247">
      <w:pPr>
        <w:pStyle w:val="ConsPlusTitle"/>
        <w:widowControl/>
        <w:jc w:val="center"/>
        <w:outlineLvl w:val="0"/>
        <w:rPr>
          <w:color w:val="1D1B11"/>
        </w:rPr>
      </w:pPr>
      <w:r w:rsidRPr="0050169C">
        <w:rPr>
          <w:color w:val="1D1B11"/>
        </w:rPr>
        <w:t>ПАСПОРТ</w:t>
      </w:r>
    </w:p>
    <w:p w:rsidR="00655BCB" w:rsidRPr="0050169C" w:rsidRDefault="00655BCB" w:rsidP="00CE4247">
      <w:pPr>
        <w:pStyle w:val="ConsPlusTitle"/>
        <w:widowControl/>
        <w:jc w:val="center"/>
        <w:outlineLvl w:val="0"/>
        <w:rPr>
          <w:color w:val="1D1B11"/>
        </w:rPr>
      </w:pPr>
    </w:p>
    <w:p w:rsidR="00CE4247" w:rsidRPr="00655BCB" w:rsidRDefault="00CE4247" w:rsidP="00CE4247">
      <w:pPr>
        <w:pStyle w:val="14"/>
        <w:autoSpaceDE w:val="0"/>
        <w:autoSpaceDN w:val="0"/>
        <w:adjustRightInd w:val="0"/>
        <w:jc w:val="center"/>
        <w:rPr>
          <w:rFonts w:ascii="Times New Roman" w:hAnsi="Times New Roman"/>
          <w:b/>
          <w:color w:val="1D1B11"/>
        </w:rPr>
      </w:pPr>
      <w:proofErr w:type="gramStart"/>
      <w:r w:rsidRPr="00655BCB">
        <w:rPr>
          <w:rFonts w:ascii="Times New Roman" w:hAnsi="Times New Roman"/>
          <w:b/>
          <w:color w:val="1D1B11"/>
        </w:rPr>
        <w:t>муниципальной  программы</w:t>
      </w:r>
      <w:proofErr w:type="gramEnd"/>
      <w:r w:rsidR="00655BCB" w:rsidRPr="00655BCB">
        <w:rPr>
          <w:rFonts w:ascii="Times New Roman" w:hAnsi="Times New Roman"/>
          <w:b/>
          <w:color w:val="1D1B11"/>
        </w:rPr>
        <w:t xml:space="preserve"> </w:t>
      </w:r>
      <w:proofErr w:type="spellStart"/>
      <w:r w:rsidRPr="00655BCB">
        <w:rPr>
          <w:rFonts w:ascii="Times New Roman" w:hAnsi="Times New Roman"/>
          <w:b/>
          <w:color w:val="1D1B11"/>
        </w:rPr>
        <w:t>Копанищенского</w:t>
      </w:r>
      <w:proofErr w:type="spellEnd"/>
      <w:r w:rsidRPr="00655BCB">
        <w:rPr>
          <w:rFonts w:ascii="Times New Roman" w:hAnsi="Times New Roman"/>
          <w:b/>
          <w:color w:val="1D1B11"/>
        </w:rPr>
        <w:t xml:space="preserve"> сельского поселения Лискинского муниципального района Воронежской области</w:t>
      </w:r>
    </w:p>
    <w:p w:rsidR="00CE4247" w:rsidRPr="00655BCB" w:rsidRDefault="00CE4247" w:rsidP="00CE4247">
      <w:pPr>
        <w:autoSpaceDE w:val="0"/>
        <w:autoSpaceDN w:val="0"/>
        <w:adjustRightInd w:val="0"/>
        <w:jc w:val="center"/>
        <w:rPr>
          <w:b/>
          <w:bCs/>
          <w:color w:val="1D1B11"/>
        </w:rPr>
      </w:pPr>
      <w:r w:rsidRPr="00655BCB">
        <w:rPr>
          <w:b/>
          <w:color w:val="1D1B11"/>
        </w:rPr>
        <w:t>«Развитие территории поселения»</w:t>
      </w:r>
    </w:p>
    <w:p w:rsidR="00CE4247" w:rsidRPr="0050169C" w:rsidRDefault="00CE4247" w:rsidP="00CE4247">
      <w:pPr>
        <w:autoSpaceDE w:val="0"/>
        <w:autoSpaceDN w:val="0"/>
        <w:adjustRightInd w:val="0"/>
        <w:ind w:firstLine="540"/>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6738"/>
      </w:tblGrid>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Ответственный исполнитель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Исполнители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Основные разработчики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Подпрограммы муниципальной программы</w:t>
            </w:r>
          </w:p>
        </w:tc>
        <w:tc>
          <w:tcPr>
            <w:tcW w:w="0" w:type="auto"/>
          </w:tcPr>
          <w:p w:rsidR="00CE4247" w:rsidRPr="0050169C" w:rsidRDefault="006C6295" w:rsidP="00DD4D2B">
            <w:pPr>
              <w:autoSpaceDE w:val="0"/>
              <w:autoSpaceDN w:val="0"/>
              <w:adjustRightInd w:val="0"/>
              <w:jc w:val="both"/>
              <w:rPr>
                <w:color w:val="1D1B11"/>
              </w:rPr>
            </w:pPr>
            <w:r>
              <w:rPr>
                <w:color w:val="1D1B11"/>
                <w:spacing w:val="-20"/>
              </w:rPr>
              <w:t>-</w:t>
            </w:r>
            <w:r w:rsidR="00CE4247" w:rsidRPr="0050169C">
              <w:rPr>
                <w:color w:val="1D1B11"/>
                <w:spacing w:val="-20"/>
              </w:rPr>
              <w:t xml:space="preserve"> </w:t>
            </w:r>
            <w:proofErr w:type="gramStart"/>
            <w:r w:rsidR="00CE4247" w:rsidRPr="0050169C">
              <w:rPr>
                <w:color w:val="1D1B11"/>
                <w:spacing w:val="-20"/>
              </w:rPr>
              <w:t>«</w:t>
            </w:r>
            <w:r>
              <w:rPr>
                <w:color w:val="1D1B11"/>
                <w:spacing w:val="-20"/>
              </w:rPr>
              <w:t xml:space="preserve"> </w:t>
            </w:r>
            <w:r w:rsidR="00CE4247" w:rsidRPr="0050169C">
              <w:rPr>
                <w:color w:val="1D1B11"/>
                <w:spacing w:val="-20"/>
              </w:rPr>
              <w:t>Ремонт</w:t>
            </w:r>
            <w:proofErr w:type="gramEnd"/>
            <w:r w:rsidR="00CE4247" w:rsidRPr="0050169C">
              <w:rPr>
                <w:color w:val="1D1B11"/>
                <w:spacing w:val="-20"/>
              </w:rPr>
              <w:t xml:space="preserve"> и содержание муниципальных дорог</w:t>
            </w:r>
            <w:r>
              <w:rPr>
                <w:color w:val="1D1B11"/>
                <w:spacing w:val="-20"/>
              </w:rPr>
              <w:t xml:space="preserve"> </w:t>
            </w:r>
            <w:r w:rsidR="00CE4247" w:rsidRPr="0050169C">
              <w:rPr>
                <w:color w:val="1D1B11"/>
                <w:spacing w:val="-20"/>
              </w:rPr>
              <w:t>»</w:t>
            </w:r>
          </w:p>
          <w:p w:rsidR="00CE4247" w:rsidRDefault="006C6295" w:rsidP="00DD4D2B">
            <w:pPr>
              <w:autoSpaceDE w:val="0"/>
              <w:autoSpaceDN w:val="0"/>
              <w:adjustRightInd w:val="0"/>
              <w:jc w:val="both"/>
              <w:rPr>
                <w:color w:val="1D1B11"/>
              </w:rPr>
            </w:pPr>
            <w:r>
              <w:rPr>
                <w:color w:val="1D1B11"/>
                <w:spacing w:val="-20"/>
              </w:rPr>
              <w:t>-</w:t>
            </w:r>
            <w:r w:rsidR="00CE4247" w:rsidRPr="0050169C">
              <w:rPr>
                <w:color w:val="1D1B11"/>
                <w:spacing w:val="-20"/>
              </w:rPr>
              <w:t xml:space="preserve"> </w:t>
            </w:r>
            <w:proofErr w:type="gramStart"/>
            <w:r w:rsidR="00CE4247" w:rsidRPr="0050169C">
              <w:rPr>
                <w:color w:val="1D1B11"/>
                <w:spacing w:val="-20"/>
              </w:rPr>
              <w:t>«</w:t>
            </w:r>
            <w:r>
              <w:rPr>
                <w:color w:val="1D1B11"/>
                <w:spacing w:val="-20"/>
              </w:rPr>
              <w:t xml:space="preserve"> </w:t>
            </w:r>
            <w:r w:rsidR="00CE4247" w:rsidRPr="0050169C">
              <w:rPr>
                <w:color w:val="1D1B11"/>
                <w:spacing w:val="-20"/>
              </w:rPr>
              <w:t>Развитие</w:t>
            </w:r>
            <w:proofErr w:type="gramEnd"/>
            <w:r w:rsidR="00CE4247" w:rsidRPr="0050169C">
              <w:rPr>
                <w:color w:val="1D1B11"/>
                <w:spacing w:val="-20"/>
              </w:rPr>
              <w:t xml:space="preserve"> сети уличного освещения</w:t>
            </w:r>
            <w:r>
              <w:rPr>
                <w:color w:val="1D1B11"/>
                <w:spacing w:val="-20"/>
              </w:rPr>
              <w:t xml:space="preserve"> </w:t>
            </w:r>
            <w:r w:rsidR="00CE4247" w:rsidRPr="0050169C">
              <w:rPr>
                <w:color w:val="1D1B11"/>
              </w:rPr>
              <w:t>»</w:t>
            </w:r>
          </w:p>
          <w:p w:rsidR="00CE4247" w:rsidRDefault="006C6295" w:rsidP="00DD4D2B">
            <w:pPr>
              <w:autoSpaceDE w:val="0"/>
              <w:autoSpaceDN w:val="0"/>
              <w:adjustRightInd w:val="0"/>
              <w:jc w:val="both"/>
              <w:rPr>
                <w:color w:val="1D1B11"/>
              </w:rPr>
            </w:pPr>
            <w:r>
              <w:rPr>
                <w:color w:val="1D1B11"/>
                <w:spacing w:val="-20"/>
              </w:rPr>
              <w:t>-</w:t>
            </w:r>
            <w:r w:rsidR="00CE4247" w:rsidRPr="0050169C">
              <w:rPr>
                <w:color w:val="1D1B11"/>
                <w:spacing w:val="-20"/>
              </w:rPr>
              <w:t xml:space="preserve"> </w:t>
            </w:r>
            <w:proofErr w:type="gramStart"/>
            <w:r w:rsidR="00CE4247" w:rsidRPr="0050169C">
              <w:rPr>
                <w:color w:val="1D1B11"/>
                <w:spacing w:val="-20"/>
              </w:rPr>
              <w:t>«</w:t>
            </w:r>
            <w:r>
              <w:rPr>
                <w:color w:val="1D1B11"/>
                <w:spacing w:val="-20"/>
              </w:rPr>
              <w:t xml:space="preserve"> </w:t>
            </w:r>
            <w:r w:rsidR="00CE4247" w:rsidRPr="0050169C">
              <w:rPr>
                <w:color w:val="1D1B11"/>
                <w:spacing w:val="-20"/>
              </w:rPr>
              <w:t>Благоустройство</w:t>
            </w:r>
            <w:proofErr w:type="gramEnd"/>
            <w:r w:rsidR="00CE4247" w:rsidRPr="0050169C">
              <w:rPr>
                <w:color w:val="1D1B11"/>
                <w:spacing w:val="-20"/>
              </w:rPr>
              <w:t xml:space="preserve"> территории поселения</w:t>
            </w:r>
            <w:r>
              <w:rPr>
                <w:color w:val="1D1B11"/>
                <w:spacing w:val="-20"/>
              </w:rPr>
              <w:t xml:space="preserve"> </w:t>
            </w:r>
            <w:r w:rsidR="00CE4247" w:rsidRPr="0050169C">
              <w:rPr>
                <w:color w:val="1D1B11"/>
                <w:spacing w:val="-20"/>
              </w:rPr>
              <w:t>»</w:t>
            </w:r>
          </w:p>
          <w:p w:rsidR="006C6295" w:rsidRDefault="006C6295" w:rsidP="006C6295">
            <w:pPr>
              <w:autoSpaceDE w:val="0"/>
              <w:autoSpaceDN w:val="0"/>
              <w:adjustRightInd w:val="0"/>
              <w:rPr>
                <w:color w:val="1D1B11"/>
              </w:rPr>
            </w:pPr>
            <w:r>
              <w:rPr>
                <w:color w:val="1D1B11"/>
              </w:rPr>
              <w:t xml:space="preserve">- </w:t>
            </w:r>
            <w:proofErr w:type="gramStart"/>
            <w:r w:rsidR="00CE4247" w:rsidRPr="0050169C">
              <w:rPr>
                <w:color w:val="1D1B11"/>
              </w:rPr>
              <w:t>«</w:t>
            </w:r>
            <w:r>
              <w:rPr>
                <w:color w:val="1D1B11"/>
              </w:rPr>
              <w:t xml:space="preserve"> </w:t>
            </w:r>
            <w:r w:rsidR="00CE4247" w:rsidRPr="0050169C">
              <w:rPr>
                <w:color w:val="1D1B11"/>
              </w:rPr>
              <w:t>Содержание</w:t>
            </w:r>
            <w:proofErr w:type="gramEnd"/>
            <w:r w:rsidR="00CE4247" w:rsidRPr="0050169C">
              <w:rPr>
                <w:color w:val="1D1B11"/>
              </w:rPr>
              <w:t xml:space="preserve">  мест захоронения и ремонт военно-</w:t>
            </w:r>
            <w:r>
              <w:rPr>
                <w:color w:val="1D1B11"/>
              </w:rPr>
              <w:t xml:space="preserve">   </w:t>
            </w:r>
          </w:p>
          <w:p w:rsidR="00CE4247" w:rsidRDefault="006C6295" w:rsidP="006C6295">
            <w:pPr>
              <w:autoSpaceDE w:val="0"/>
              <w:autoSpaceDN w:val="0"/>
              <w:adjustRightInd w:val="0"/>
              <w:rPr>
                <w:color w:val="1D1B11"/>
              </w:rPr>
            </w:pPr>
            <w:r>
              <w:rPr>
                <w:color w:val="1D1B11"/>
              </w:rPr>
              <w:t xml:space="preserve">     </w:t>
            </w:r>
            <w:r w:rsidR="00CE4247" w:rsidRPr="0050169C">
              <w:rPr>
                <w:color w:val="1D1B11"/>
              </w:rPr>
              <w:t xml:space="preserve">мемориальных </w:t>
            </w:r>
            <w:proofErr w:type="gramStart"/>
            <w:r w:rsidR="00CE4247" w:rsidRPr="0050169C">
              <w:rPr>
                <w:color w:val="1D1B11"/>
              </w:rPr>
              <w:t>объектов</w:t>
            </w:r>
            <w:r>
              <w:rPr>
                <w:color w:val="1D1B11"/>
              </w:rPr>
              <w:t xml:space="preserve"> </w:t>
            </w:r>
            <w:r w:rsidR="00CE4247" w:rsidRPr="0050169C">
              <w:rPr>
                <w:color w:val="1D1B11"/>
              </w:rPr>
              <w:t>»</w:t>
            </w:r>
            <w:proofErr w:type="gramEnd"/>
          </w:p>
          <w:p w:rsidR="00CE4247" w:rsidRPr="0050169C" w:rsidRDefault="006C6295" w:rsidP="006C6295">
            <w:pPr>
              <w:autoSpaceDE w:val="0"/>
              <w:autoSpaceDN w:val="0"/>
              <w:adjustRightInd w:val="0"/>
              <w:rPr>
                <w:color w:val="1D1B11"/>
              </w:rPr>
            </w:pPr>
            <w:proofErr w:type="gramStart"/>
            <w:r>
              <w:rPr>
                <w:color w:val="1D1B11"/>
              </w:rPr>
              <w:t xml:space="preserve">-  </w:t>
            </w:r>
            <w:r w:rsidR="00CE4247" w:rsidRPr="0050169C">
              <w:rPr>
                <w:color w:val="1D1B11"/>
              </w:rPr>
              <w:t>«</w:t>
            </w:r>
            <w:proofErr w:type="gramEnd"/>
            <w:r>
              <w:rPr>
                <w:color w:val="1D1B11"/>
              </w:rPr>
              <w:t xml:space="preserve"> </w:t>
            </w:r>
            <w:r w:rsidR="00CE4247" w:rsidRPr="0050169C">
              <w:rPr>
                <w:color w:val="1D1B11"/>
              </w:rPr>
              <w:t>Повышение энергетической эффективности и сокращение энергетических издержек в учреждениях поселения</w:t>
            </w:r>
            <w:r>
              <w:rPr>
                <w:color w:val="1D1B11"/>
              </w:rPr>
              <w:t xml:space="preserve"> </w:t>
            </w:r>
            <w:r w:rsidR="00CE4247" w:rsidRPr="0050169C">
              <w:rPr>
                <w:color w:val="1D1B11"/>
              </w:rPr>
              <w:t>»</w:t>
            </w:r>
          </w:p>
          <w:p w:rsidR="00CE4247" w:rsidRDefault="006C6295" w:rsidP="00DD4D2B">
            <w:pPr>
              <w:pStyle w:val="a9"/>
              <w:widowControl w:val="0"/>
              <w:autoSpaceDE w:val="0"/>
              <w:autoSpaceDN w:val="0"/>
              <w:adjustRightInd w:val="0"/>
              <w:ind w:left="0"/>
              <w:jc w:val="both"/>
            </w:pPr>
            <w:r>
              <w:rPr>
                <w:color w:val="1D1B11"/>
              </w:rPr>
              <w:t>-</w:t>
            </w:r>
            <w:r w:rsidR="00CE4247" w:rsidRPr="00120D61">
              <w:rPr>
                <w:color w:val="1D1B11"/>
              </w:rPr>
              <w:t xml:space="preserve"> </w:t>
            </w:r>
            <w:proofErr w:type="gramStart"/>
            <w:r w:rsidR="00CE4247" w:rsidRPr="00120D61">
              <w:t>« Осуществление</w:t>
            </w:r>
            <w:proofErr w:type="gramEnd"/>
            <w:r w:rsidR="00CE4247" w:rsidRPr="00120D61">
              <w:t xml:space="preserve"> муниципального земельного контроля</w:t>
            </w:r>
            <w:r>
              <w:t xml:space="preserve"> </w:t>
            </w:r>
            <w:r w:rsidR="00CE4247" w:rsidRPr="00120D61">
              <w:t>»</w:t>
            </w:r>
          </w:p>
          <w:p w:rsidR="00CE4247" w:rsidRDefault="006C6295" w:rsidP="00DD4D2B">
            <w:pPr>
              <w:pStyle w:val="a9"/>
              <w:widowControl w:val="0"/>
              <w:autoSpaceDE w:val="0"/>
              <w:autoSpaceDN w:val="0"/>
              <w:adjustRightInd w:val="0"/>
              <w:ind w:left="0"/>
              <w:jc w:val="both"/>
            </w:pPr>
            <w:r>
              <w:t>-</w:t>
            </w:r>
            <w:r w:rsidR="00CE4247">
              <w:t xml:space="preserve"> </w:t>
            </w:r>
            <w:proofErr w:type="gramStart"/>
            <w:r w:rsidR="00CE4247">
              <w:t>«</w:t>
            </w:r>
            <w:r>
              <w:t xml:space="preserve"> </w:t>
            </w:r>
            <w:r w:rsidR="00CE4247">
              <w:t>Реконструкция</w:t>
            </w:r>
            <w:proofErr w:type="gramEnd"/>
            <w:r w:rsidR="00CE4247">
              <w:t>, ремонт сетей водоснабжения</w:t>
            </w:r>
            <w:r>
              <w:t xml:space="preserve"> </w:t>
            </w:r>
            <w:r w:rsidR="00CE4247">
              <w:t>»</w:t>
            </w:r>
          </w:p>
          <w:p w:rsidR="00CE4247" w:rsidRDefault="006C6295" w:rsidP="00DD4D2B">
            <w:pPr>
              <w:pStyle w:val="a9"/>
              <w:widowControl w:val="0"/>
              <w:autoSpaceDE w:val="0"/>
              <w:autoSpaceDN w:val="0"/>
              <w:adjustRightInd w:val="0"/>
              <w:ind w:left="0"/>
              <w:jc w:val="both"/>
            </w:pPr>
            <w:r>
              <w:t>-</w:t>
            </w:r>
            <w:r w:rsidR="00CE4247">
              <w:t xml:space="preserve"> </w:t>
            </w:r>
            <w:proofErr w:type="gramStart"/>
            <w:r>
              <w:t xml:space="preserve">« </w:t>
            </w:r>
            <w:r w:rsidR="00CE4247">
              <w:t>Благоустройство</w:t>
            </w:r>
            <w:proofErr w:type="gramEnd"/>
            <w:r w:rsidR="00CE4247">
              <w:t xml:space="preserve"> мест массового отдыха</w:t>
            </w:r>
            <w:r>
              <w:t xml:space="preserve"> </w:t>
            </w:r>
            <w:r w:rsidRPr="00120D61">
              <w:t>»</w:t>
            </w:r>
          </w:p>
          <w:p w:rsidR="00CE4247" w:rsidRPr="00120D61" w:rsidRDefault="006C6295" w:rsidP="00DD4D2B">
            <w:pPr>
              <w:pStyle w:val="a9"/>
              <w:widowControl w:val="0"/>
              <w:autoSpaceDE w:val="0"/>
              <w:autoSpaceDN w:val="0"/>
              <w:adjustRightInd w:val="0"/>
              <w:ind w:left="0"/>
              <w:jc w:val="both"/>
            </w:pPr>
            <w:r>
              <w:t>-</w:t>
            </w:r>
            <w:r w:rsidR="00CE4247">
              <w:t xml:space="preserve"> </w:t>
            </w:r>
            <w:proofErr w:type="gramStart"/>
            <w:r w:rsidR="00CE4247">
              <w:t>«</w:t>
            </w:r>
            <w:r>
              <w:t xml:space="preserve"> </w:t>
            </w:r>
            <w:r w:rsidR="00CE4247">
              <w:t>Развитие</w:t>
            </w:r>
            <w:proofErr w:type="gramEnd"/>
            <w:r w:rsidR="00CE4247">
              <w:t xml:space="preserve"> градостроительной деятельности поселения</w:t>
            </w:r>
            <w:r>
              <w:t xml:space="preserve"> </w:t>
            </w:r>
            <w:r w:rsidR="00CE4247">
              <w:t>»</w:t>
            </w:r>
          </w:p>
          <w:p w:rsidR="00CE4247" w:rsidRPr="0050169C" w:rsidRDefault="00CE4247" w:rsidP="00DD4D2B">
            <w:pPr>
              <w:pStyle w:val="14"/>
              <w:widowControl w:val="0"/>
              <w:autoSpaceDE w:val="0"/>
              <w:autoSpaceDN w:val="0"/>
              <w:adjustRightInd w:val="0"/>
              <w:ind w:left="0"/>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lastRenderedPageBreak/>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создание условий для массового отдыха жителей поселения и организация обустройства мест массового отдыха населения.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w:t>
            </w:r>
          </w:p>
          <w:p w:rsidR="00CE4247" w:rsidRPr="0050169C" w:rsidRDefault="00CE4247" w:rsidP="00DD4D2B">
            <w:pPr>
              <w:autoSpaceDE w:val="0"/>
              <w:autoSpaceDN w:val="0"/>
              <w:adjustRightInd w:val="0"/>
              <w:jc w:val="both"/>
              <w:rPr>
                <w:color w:val="1D1B11"/>
              </w:rPr>
            </w:pPr>
            <w:r w:rsidRPr="0050169C">
              <w:rPr>
                <w:color w:val="1D1B11"/>
              </w:rPr>
              <w:t>истории предшествующих поколений;</w:t>
            </w:r>
          </w:p>
          <w:p w:rsidR="00CE4247" w:rsidRPr="0050169C" w:rsidRDefault="00CE4247" w:rsidP="00DD4D2B">
            <w:r w:rsidRPr="0050169C">
              <w:rPr>
                <w:color w:val="1D1B11"/>
              </w:rPr>
              <w:t xml:space="preserve">- </w:t>
            </w:r>
            <w:r w:rsidRPr="0050169C">
              <w:t>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lastRenderedPageBreak/>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DD4D2B">
            <w:pPr>
              <w:autoSpaceDE w:val="0"/>
              <w:autoSpaceDN w:val="0"/>
              <w:adjustRightInd w:val="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DD4D2B">
            <w:pPr>
              <w:autoSpaceDE w:val="0"/>
              <w:autoSpaceDN w:val="0"/>
              <w:adjustRightInd w:val="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программы</w:t>
            </w:r>
          </w:p>
        </w:tc>
        <w:tc>
          <w:tcPr>
            <w:tcW w:w="0" w:type="auto"/>
          </w:tcPr>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программы</w:t>
            </w:r>
          </w:p>
        </w:tc>
        <w:tc>
          <w:tcPr>
            <w:tcW w:w="0" w:type="auto"/>
          </w:tcPr>
          <w:p w:rsidR="00CE4247" w:rsidRDefault="00CE4247" w:rsidP="00DD4D2B">
            <w:pPr>
              <w:autoSpaceDE w:val="0"/>
              <w:autoSpaceDN w:val="0"/>
              <w:adjustRightInd w:val="0"/>
              <w:jc w:val="both"/>
              <w:rPr>
                <w:color w:val="1D1B11"/>
              </w:rPr>
            </w:pPr>
            <w:r w:rsidRPr="0050169C">
              <w:rPr>
                <w:color w:val="1D1B11"/>
              </w:rPr>
              <w:t>- общий объем финансирования –</w:t>
            </w:r>
            <w:r w:rsidR="004B10A1">
              <w:rPr>
                <w:color w:val="1D1B11"/>
              </w:rPr>
              <w:t>19713,</w:t>
            </w:r>
            <w:r w:rsidR="006B434E">
              <w:rPr>
                <w:color w:val="1D1B11"/>
              </w:rPr>
              <w:t>8</w:t>
            </w:r>
            <w:r w:rsidRPr="0050169C">
              <w:rPr>
                <w:color w:val="1D1B11"/>
              </w:rPr>
              <w:t xml:space="preserve"> тыс. руб.</w:t>
            </w:r>
          </w:p>
          <w:p w:rsidR="00655BCB" w:rsidRPr="0050169C" w:rsidRDefault="00655BCB"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г. – </w:t>
            </w:r>
            <w:r>
              <w:rPr>
                <w:color w:val="1D1B11"/>
              </w:rPr>
              <w:t>3293,</w:t>
            </w:r>
            <w:r w:rsidR="006B434E">
              <w:rPr>
                <w:color w:val="1D1B11"/>
              </w:rPr>
              <w:t>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г. – </w:t>
            </w:r>
            <w:r w:rsidR="00EE388F">
              <w:rPr>
                <w:color w:val="1D1B11"/>
              </w:rPr>
              <w:t>2405,9</w:t>
            </w:r>
            <w:r>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г. – </w:t>
            </w:r>
            <w:r>
              <w:rPr>
                <w:color w:val="1D1B11"/>
              </w:rPr>
              <w:t>7756,9</w:t>
            </w:r>
            <w:r w:rsidRPr="0050169C">
              <w:rPr>
                <w:color w:val="1D1B11"/>
              </w:rPr>
              <w:t xml:space="preserve"> тыс. руб. </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г. – </w:t>
            </w:r>
            <w:r w:rsidR="00655BCB">
              <w:rPr>
                <w:color w:val="1D1B11"/>
              </w:rPr>
              <w:t xml:space="preserve">  </w:t>
            </w:r>
            <w:r w:rsidR="00DD4D2B">
              <w:rPr>
                <w:color w:val="1D1B11"/>
              </w:rPr>
              <w:t>626,0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г. – </w:t>
            </w:r>
            <w:r w:rsidR="00655BCB">
              <w:rPr>
                <w:color w:val="1D1B11"/>
              </w:rPr>
              <w:t xml:space="preserve">  825,8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г. – </w:t>
            </w:r>
            <w:r w:rsidR="006C6295">
              <w:rPr>
                <w:color w:val="1D1B11"/>
              </w:rPr>
              <w:t>2594,</w:t>
            </w:r>
            <w:r w:rsidR="004B10A1">
              <w:rPr>
                <w:color w:val="1D1B11"/>
              </w:rPr>
              <w:t>3</w:t>
            </w:r>
            <w:r w:rsidRPr="0050169C">
              <w:rPr>
                <w:color w:val="1D1B11"/>
              </w:rPr>
              <w:t xml:space="preserve"> тыс. руб. </w:t>
            </w:r>
          </w:p>
          <w:p w:rsidR="00CE4247" w:rsidRDefault="00CE4247" w:rsidP="00DD4D2B">
            <w:pPr>
              <w:autoSpaceDE w:val="0"/>
              <w:autoSpaceDN w:val="0"/>
              <w:adjustRightInd w:val="0"/>
              <w:jc w:val="both"/>
              <w:rPr>
                <w:color w:val="1D1B11"/>
              </w:rPr>
            </w:pPr>
            <w:r>
              <w:rPr>
                <w:color w:val="1D1B11"/>
              </w:rPr>
              <w:t>2025</w:t>
            </w:r>
            <w:r w:rsidRPr="0050169C">
              <w:rPr>
                <w:color w:val="1D1B11"/>
              </w:rPr>
              <w:t xml:space="preserve">г. – </w:t>
            </w:r>
            <w:r w:rsidR="004B10A1">
              <w:rPr>
                <w:color w:val="1D1B11"/>
              </w:rPr>
              <w:t>2211,3</w:t>
            </w:r>
            <w:r w:rsidR="00A94415">
              <w:rPr>
                <w:color w:val="1D1B11"/>
              </w:rPr>
              <w:t xml:space="preserve"> </w:t>
            </w:r>
            <w:r w:rsidRPr="0050169C">
              <w:rPr>
                <w:color w:val="1D1B11"/>
              </w:rPr>
              <w:t xml:space="preserve">тыс. руб. </w:t>
            </w:r>
          </w:p>
          <w:p w:rsidR="00655BCB" w:rsidRPr="0050169C" w:rsidRDefault="004B10A1" w:rsidP="00DD4D2B">
            <w:pPr>
              <w:autoSpaceDE w:val="0"/>
              <w:autoSpaceDN w:val="0"/>
              <w:adjustRightInd w:val="0"/>
              <w:jc w:val="both"/>
              <w:rPr>
                <w:color w:val="1D1B11"/>
              </w:rPr>
            </w:pPr>
            <w:r>
              <w:rPr>
                <w:color w:val="1D1B11"/>
              </w:rPr>
              <w:t>За счет средств областного бюджета-10263,1 тыс.руб.</w:t>
            </w:r>
          </w:p>
          <w:p w:rsidR="00CE4247" w:rsidRPr="0050169C" w:rsidRDefault="00CE4247" w:rsidP="006B434E">
            <w:pPr>
              <w:autoSpaceDE w:val="0"/>
              <w:autoSpaceDN w:val="0"/>
              <w:adjustRightInd w:val="0"/>
              <w:jc w:val="both"/>
              <w:rPr>
                <w:color w:val="1D1B11"/>
              </w:rPr>
            </w:pPr>
            <w:r w:rsidRPr="0050169C">
              <w:rPr>
                <w:color w:val="1D1B11"/>
              </w:rPr>
              <w:t>Средства местного бю</w:t>
            </w:r>
            <w:r>
              <w:rPr>
                <w:color w:val="1D1B11"/>
              </w:rPr>
              <w:t xml:space="preserve">джета, </w:t>
            </w:r>
            <w:r w:rsidRPr="00A24F67">
              <w:t>за счет межбюджетных тра</w:t>
            </w:r>
            <w:r>
              <w:t>н</w:t>
            </w:r>
            <w:r w:rsidRPr="00A24F67">
              <w:t>сфертов передаваемых из бюджета Лискинского муниципального района</w:t>
            </w:r>
            <w:r w:rsidR="004B10A1">
              <w:t xml:space="preserve"> -9450,</w:t>
            </w:r>
            <w:r w:rsidR="006B434E">
              <w:t>7</w:t>
            </w:r>
            <w:r w:rsidR="004B10A1">
              <w:t xml:space="preserve"> тыс.руб</w:t>
            </w:r>
            <w:r>
              <w:t>.</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lastRenderedPageBreak/>
              <w:t>- бережливое и уважительное отношение подрастающего поколения к местам погребения и воинским захоронениям;</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p w:rsidR="00CE4247" w:rsidRPr="0050169C" w:rsidRDefault="00CE4247" w:rsidP="00DD4D2B">
            <w:pPr>
              <w:autoSpaceDE w:val="0"/>
              <w:autoSpaceDN w:val="0"/>
              <w:adjustRightInd w:val="0"/>
              <w:jc w:val="both"/>
              <w:rPr>
                <w:color w:val="1D1B11"/>
              </w:rPr>
            </w:pPr>
            <w:r w:rsidRPr="0050169C">
              <w:rPr>
                <w:color w:val="1D1B11"/>
              </w:rPr>
              <w:t xml:space="preserve">-  </w:t>
            </w:r>
            <w:proofErr w:type="spellStart"/>
            <w:r w:rsidRPr="0050169C">
              <w:rPr>
                <w:color w:val="1D1B11"/>
              </w:rPr>
              <w:t>задействованность</w:t>
            </w:r>
            <w:proofErr w:type="spellEnd"/>
            <w:r w:rsidRPr="0050169C">
              <w:rPr>
                <w:color w:val="1D1B11"/>
              </w:rPr>
              <w:t xml:space="preserve"> и заинтересованность жителей и организаций в улучшении территории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 xml:space="preserve">Контроль за исполнением программы </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Контроль за исполнением программы осуществляет 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bl>
    <w:p w:rsidR="00CE4247" w:rsidRPr="0050169C" w:rsidRDefault="00CE4247" w:rsidP="00CE4247">
      <w:pPr>
        <w:autoSpaceDE w:val="0"/>
        <w:autoSpaceDN w:val="0"/>
        <w:adjustRightInd w:val="0"/>
        <w:ind w:firstLine="540"/>
        <w:jc w:val="both"/>
        <w:rPr>
          <w:color w:val="1D1B11"/>
        </w:rPr>
      </w:pPr>
    </w:p>
    <w:p w:rsidR="00CE4247" w:rsidRPr="00442E6C" w:rsidRDefault="00CE4247" w:rsidP="00CE4247">
      <w:pPr>
        <w:pStyle w:val="14"/>
        <w:autoSpaceDE w:val="0"/>
        <w:autoSpaceDN w:val="0"/>
        <w:adjustRightInd w:val="0"/>
        <w:jc w:val="center"/>
        <w:outlineLvl w:val="1"/>
        <w:rPr>
          <w:rFonts w:ascii="Times New Roman" w:hAnsi="Times New Roman"/>
          <w:b/>
          <w:color w:val="1D1B11"/>
          <w:sz w:val="24"/>
          <w:szCs w:val="24"/>
          <w:lang w:eastAsia="ru-RU"/>
        </w:rPr>
      </w:pPr>
      <w:r w:rsidRPr="00442E6C">
        <w:rPr>
          <w:rFonts w:ascii="Times New Roman" w:hAnsi="Times New Roman"/>
          <w:b/>
          <w:color w:val="1D1B11"/>
          <w:sz w:val="24"/>
          <w:szCs w:val="24"/>
          <w:lang w:eastAsia="ru-RU"/>
        </w:rPr>
        <w:t>Раздел 1.</w:t>
      </w:r>
      <w:r w:rsidR="006C6295">
        <w:rPr>
          <w:rFonts w:ascii="Times New Roman" w:hAnsi="Times New Roman"/>
          <w:b/>
          <w:color w:val="1D1B11"/>
          <w:sz w:val="24"/>
          <w:szCs w:val="24"/>
          <w:lang w:eastAsia="ru-RU"/>
        </w:rPr>
        <w:t xml:space="preserve"> </w:t>
      </w:r>
      <w:r w:rsidRPr="00442E6C">
        <w:rPr>
          <w:rFonts w:ascii="Times New Roman" w:hAnsi="Times New Roman"/>
          <w:b/>
          <w:color w:val="1D1B11"/>
          <w:sz w:val="24"/>
          <w:szCs w:val="24"/>
          <w:lang w:eastAsia="ru-RU"/>
        </w:rPr>
        <w:t>Общая характеристика сферы реализации муниципальной программы «Развитие территории поселения»</w:t>
      </w:r>
    </w:p>
    <w:p w:rsidR="00CE4247" w:rsidRPr="00203A88" w:rsidRDefault="00CE4247" w:rsidP="00CE4247">
      <w:pPr>
        <w:autoSpaceDE w:val="0"/>
        <w:autoSpaceDN w:val="0"/>
        <w:adjustRightInd w:val="0"/>
        <w:ind w:left="360"/>
        <w:outlineLvl w:val="1"/>
        <w:rPr>
          <w:b/>
          <w:color w:val="1D1B11"/>
        </w:rPr>
      </w:pPr>
    </w:p>
    <w:p w:rsidR="00CE4247" w:rsidRPr="0050169C" w:rsidRDefault="00CE4247" w:rsidP="00CE4247">
      <w:pPr>
        <w:autoSpaceDE w:val="0"/>
        <w:autoSpaceDN w:val="0"/>
        <w:adjustRightInd w:val="0"/>
        <w:jc w:val="both"/>
        <w:outlineLvl w:val="1"/>
        <w:rPr>
          <w:color w:val="1D1B11"/>
        </w:rPr>
      </w:pPr>
      <w:r w:rsidRPr="0050169C">
        <w:rPr>
          <w:color w:val="1D1B11"/>
        </w:rPr>
        <w:t xml:space="preserve">       В силу объективных причин в последние годы на благоустройство территорий населенных пунктов, техническое обслуживание уличного освещения, содержание мест захоронения, уборку несанкционированных свалок, ремонт дорог выделялось недостаточное количество средств, в связи с чем ухудшилось внешнее состояние городского поселения и населенных пунктов, что негативно сказывается на комфортной и безопасной среде проживания.</w:t>
      </w:r>
    </w:p>
    <w:p w:rsidR="00CE4247" w:rsidRPr="0050169C" w:rsidRDefault="00CE4247" w:rsidP="00CE4247">
      <w:pPr>
        <w:autoSpaceDE w:val="0"/>
        <w:autoSpaceDN w:val="0"/>
        <w:adjustRightInd w:val="0"/>
        <w:ind w:firstLine="540"/>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autoSpaceDE w:val="0"/>
        <w:autoSpaceDN w:val="0"/>
        <w:adjustRightInd w:val="0"/>
        <w:jc w:val="both"/>
        <w:outlineLvl w:val="1"/>
        <w:rPr>
          <w:color w:val="1D1B11"/>
        </w:rPr>
      </w:pPr>
      <w:r w:rsidRPr="0050169C">
        <w:rPr>
          <w:color w:val="1D1B11"/>
        </w:rPr>
        <w:t xml:space="preserve">       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jc w:val="both"/>
        <w:outlineLvl w:val="1"/>
        <w:rPr>
          <w:color w:val="1D1B11"/>
        </w:rPr>
      </w:pPr>
      <w:r w:rsidRPr="0050169C">
        <w:rPr>
          <w:color w:val="1D1B11"/>
        </w:rPr>
        <w:t>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p>
    <w:p w:rsidR="00CE4247" w:rsidRPr="0050169C" w:rsidRDefault="00CE4247" w:rsidP="00CE4247">
      <w:pPr>
        <w:autoSpaceDE w:val="0"/>
        <w:autoSpaceDN w:val="0"/>
        <w:adjustRightInd w:val="0"/>
        <w:jc w:val="both"/>
        <w:outlineLvl w:val="1"/>
        <w:rPr>
          <w:color w:val="1D1B11"/>
        </w:rPr>
      </w:pP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В области текущего содержания территорий муниципального образования можно выделить следующие проблемы: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Ремонт и содержание муниципальных дорог:</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w:t>
      </w:r>
      <w:r w:rsidRPr="0050169C">
        <w:rPr>
          <w:color w:val="1D1B11"/>
        </w:rPr>
        <w:lastRenderedPageBreak/>
        <w:t>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Уличное освещение:</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обеспечение бесперебойной работы уличного освещения создает для населения и автотранспорта безопасную среду обитания, позволяет поддержать его в удовлетворительном состоянии, обеспечивает здоровые условия отдыха и жизни жителей села.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Недостаточное освещение улиц приводит к:</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  необходимости установки дополнительных опор освещения;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выполнению работ, связанных с ликвидацией мелких повреждений.</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Важнейшая функция наружного освещения улиц - обеспечение безопасности движения транспорта и пешеходов.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Особое внимание следует уделить восстановлению зеленого фонда путем планомерной замены </w:t>
      </w:r>
      <w:proofErr w:type="spellStart"/>
      <w:r w:rsidRPr="0050169C">
        <w:rPr>
          <w:color w:val="1D1B11"/>
        </w:rPr>
        <w:t>старовозрастных</w:t>
      </w:r>
      <w:proofErr w:type="spellEnd"/>
      <w:r w:rsidRPr="0050169C">
        <w:rPr>
          <w:color w:val="1D1B11"/>
        </w:rPr>
        <w:t xml:space="preserve"> и аварийных насаждений, используя крупномерный посадочный материал саженцев деревьев и декоративных кустарников.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Несанкционированные свалки: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Проблема экологической безопасности при санитарной очистке населенных пунктов затрагивает все стадии обращения с твердыми бытовыми отходами: сбор, транспортировку, обезвреживание и утилизацию. Несвоевременное удаление и обезвреживание твердых бытовых отходов (ТБО) грозит загрязнением окружающей природной среды, нерациональным использованием природных ресурсов, значительным экономическим ущербом и представляет собой реальную угрозу здоровью современных и будущих поколений.</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both"/>
        <w:rPr>
          <w:b/>
          <w:color w:val="1D1B11"/>
        </w:rPr>
      </w:pPr>
      <w:r>
        <w:rPr>
          <w:b/>
          <w:color w:val="1D1B11"/>
        </w:rPr>
        <w:t xml:space="preserve">Раздел 2. </w:t>
      </w:r>
      <w:r w:rsidRPr="00203A88">
        <w:rPr>
          <w:b/>
          <w:color w:val="1D1B11"/>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2.1 «Приоритеты муниципальной политики в сфере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 xml:space="preserve">Опираясь на «Федеральный закон от 06.10.2003г.  №131-ФЗ «Об общих принципах организации местного самоуправления в РФ»;Федеральный закон от 10.01.2002 № 7-ФЗ «Об охране окружающей среды»; Строительные нормы и правила СНиП III-10-75 «Благоустройство </w:t>
      </w:r>
      <w:proofErr w:type="spellStart"/>
      <w:r w:rsidRPr="0050169C">
        <w:rPr>
          <w:color w:val="1D1B11"/>
        </w:rPr>
        <w:t>территорий»;Федеральный</w:t>
      </w:r>
      <w:proofErr w:type="spellEnd"/>
      <w:r w:rsidRPr="0050169C">
        <w:rPr>
          <w:color w:val="1D1B11"/>
        </w:rPr>
        <w:t xml:space="preserve">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w:t>
      </w:r>
      <w:proofErr w:type="spellStart"/>
      <w:r w:rsidRPr="0050169C">
        <w:rPr>
          <w:color w:val="1D1B11"/>
        </w:rPr>
        <w:t>Федерации»;Устав</w:t>
      </w:r>
      <w:proofErr w:type="spellEnd"/>
      <w:r w:rsidR="006C6295">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 население </w:t>
      </w:r>
      <w:proofErr w:type="spellStart"/>
      <w:r w:rsidRPr="0050169C">
        <w:rPr>
          <w:color w:val="1D1B11"/>
        </w:rPr>
        <w:t>Копанищенского</w:t>
      </w:r>
      <w:proofErr w:type="spellEnd"/>
      <w:r w:rsidRPr="0050169C">
        <w:rPr>
          <w:color w:val="1D1B11"/>
        </w:rPr>
        <w:t xml:space="preserve"> сельского поселения нуждается в улучшении качества жизни, развития села и сохранения окружающей природной среды, и комфортных условий проживания для будущих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2.2 «Цели, задачи и показатели (индикаторы) достижения целей и решения задач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Основные цели: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CE4247">
      <w:pPr>
        <w:autoSpaceDE w:val="0"/>
        <w:autoSpaceDN w:val="0"/>
        <w:adjustRightInd w:val="0"/>
        <w:ind w:firstLine="54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lastRenderedPageBreak/>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Основные задачи: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-приобретение и размещение новых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39"/>
        <w:jc w:val="both"/>
        <w:rPr>
          <w:color w:val="1D1B11"/>
        </w:rPr>
      </w:pPr>
      <w:r>
        <w:rPr>
          <w:color w:val="1D1B11"/>
        </w:rPr>
        <w:t>2.</w:t>
      </w:r>
      <w:r w:rsidRPr="00203A88">
        <w:rPr>
          <w:color w:val="1D1B11"/>
        </w:rPr>
        <w:t xml:space="preserve">3. "Сведения о показателях (индикаторах) муниципальной </w:t>
      </w:r>
      <w:proofErr w:type="gramStart"/>
      <w:r w:rsidRPr="00203A88">
        <w:rPr>
          <w:color w:val="1D1B11"/>
        </w:rPr>
        <w:t xml:space="preserve">программы  </w:t>
      </w:r>
      <w:proofErr w:type="spellStart"/>
      <w:r w:rsidRPr="00203A88">
        <w:rPr>
          <w:color w:val="1D1B11"/>
        </w:rPr>
        <w:t>Копанищенского</w:t>
      </w:r>
      <w:proofErr w:type="spellEnd"/>
      <w:proofErr w:type="gramEnd"/>
      <w:r w:rsidRPr="00203A88">
        <w:rPr>
          <w:color w:val="1D1B11"/>
        </w:rPr>
        <w:t xml:space="preserve"> сельского поселения Лискинского муниципального района (округа) Воронежской области и их значениях"</w:t>
      </w:r>
      <w:r w:rsidRPr="00203A88">
        <w:rPr>
          <w:color w:val="1D1B11"/>
        </w:rPr>
        <w:tab/>
      </w:r>
      <w:r w:rsidRPr="00203A88">
        <w:rPr>
          <w:color w:val="1D1B11"/>
        </w:rPr>
        <w:tab/>
      </w:r>
      <w:r w:rsidRPr="00203A88">
        <w:rPr>
          <w:color w:val="1D1B11"/>
        </w:rPr>
        <w:tab/>
      </w:r>
      <w:r w:rsidRPr="00203A88">
        <w:rPr>
          <w:color w:val="1D1B11"/>
        </w:rPr>
        <w:tab/>
      </w:r>
      <w:r w:rsidRPr="00203A88">
        <w:rPr>
          <w:color w:val="1D1B11"/>
        </w:rPr>
        <w:tab/>
      </w:r>
    </w:p>
    <w:p w:rsidR="00CE4247" w:rsidRPr="0050169C" w:rsidRDefault="00CE4247" w:rsidP="00CE4247">
      <w:pPr>
        <w:autoSpaceDE w:val="0"/>
        <w:autoSpaceDN w:val="0"/>
        <w:adjustRightInd w:val="0"/>
        <w:ind w:firstLine="540"/>
        <w:jc w:val="right"/>
        <w:rPr>
          <w:color w:val="1D1B11"/>
        </w:rPr>
      </w:pPr>
      <w:r w:rsidRPr="0050169C">
        <w:rPr>
          <w:color w:val="1D1B11"/>
        </w:rPr>
        <w:tab/>
      </w:r>
      <w:r w:rsidRPr="0050169C">
        <w:rPr>
          <w:color w:val="1D1B11"/>
        </w:rPr>
        <w:tab/>
      </w:r>
      <w:r w:rsidRPr="0050169C">
        <w:rPr>
          <w:color w:val="1D1B11"/>
        </w:rPr>
        <w:tab/>
      </w:r>
      <w:r w:rsidRPr="0050169C">
        <w:rPr>
          <w:color w:val="1D1B11"/>
        </w:rPr>
        <w:tab/>
      </w:r>
      <w:proofErr w:type="gramStart"/>
      <w:r w:rsidRPr="0050169C">
        <w:rPr>
          <w:color w:val="1D1B11"/>
        </w:rPr>
        <w:t>Таблица  №</w:t>
      </w:r>
      <w:proofErr w:type="gramEnd"/>
      <w:r w:rsidRPr="0050169C">
        <w:rPr>
          <w:color w:val="1D1B11"/>
        </w:rPr>
        <w:t>1</w:t>
      </w:r>
    </w:p>
    <w:tbl>
      <w:tblPr>
        <w:tblW w:w="1047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779"/>
        <w:gridCol w:w="1260"/>
        <w:gridCol w:w="1801"/>
        <w:gridCol w:w="720"/>
        <w:gridCol w:w="720"/>
        <w:gridCol w:w="705"/>
        <w:gridCol w:w="13"/>
        <w:gridCol w:w="722"/>
        <w:gridCol w:w="720"/>
        <w:gridCol w:w="720"/>
        <w:gridCol w:w="720"/>
      </w:tblGrid>
      <w:tr w:rsidR="00CE4247" w:rsidRPr="0050169C" w:rsidTr="006C6295">
        <w:tc>
          <w:tcPr>
            <w:tcW w:w="594" w:type="dxa"/>
            <w:vMerge w:val="restart"/>
          </w:tcPr>
          <w:p w:rsidR="006C6295" w:rsidRDefault="00CE4247" w:rsidP="00DD4D2B">
            <w:pPr>
              <w:autoSpaceDE w:val="0"/>
              <w:autoSpaceDN w:val="0"/>
              <w:adjustRightInd w:val="0"/>
              <w:jc w:val="both"/>
              <w:rPr>
                <w:color w:val="1D1B11"/>
              </w:rPr>
            </w:pPr>
            <w:r w:rsidRPr="0050169C">
              <w:rPr>
                <w:color w:val="1D1B11"/>
              </w:rPr>
              <w:t>№</w:t>
            </w:r>
          </w:p>
          <w:p w:rsidR="00CE4247" w:rsidRPr="0050169C" w:rsidRDefault="00CE4247" w:rsidP="00DD4D2B">
            <w:pPr>
              <w:autoSpaceDE w:val="0"/>
              <w:autoSpaceDN w:val="0"/>
              <w:adjustRightInd w:val="0"/>
              <w:jc w:val="both"/>
              <w:rPr>
                <w:color w:val="1D1B11"/>
              </w:rPr>
            </w:pPr>
            <w:r w:rsidRPr="0050169C">
              <w:rPr>
                <w:color w:val="1D1B11"/>
              </w:rPr>
              <w:t>п/п</w:t>
            </w:r>
          </w:p>
        </w:tc>
        <w:tc>
          <w:tcPr>
            <w:tcW w:w="1779" w:type="dxa"/>
            <w:vMerge w:val="restart"/>
          </w:tcPr>
          <w:p w:rsidR="00CE4247" w:rsidRPr="0050169C" w:rsidRDefault="00CE4247" w:rsidP="00DD4D2B">
            <w:pPr>
              <w:autoSpaceDE w:val="0"/>
              <w:autoSpaceDN w:val="0"/>
              <w:adjustRightInd w:val="0"/>
              <w:jc w:val="both"/>
              <w:rPr>
                <w:color w:val="1D1B11"/>
              </w:rPr>
            </w:pPr>
            <w:r w:rsidRPr="0050169C">
              <w:rPr>
                <w:color w:val="1D1B11"/>
              </w:rPr>
              <w:t>Наименование показателя (индикатора)</w:t>
            </w:r>
          </w:p>
        </w:tc>
        <w:tc>
          <w:tcPr>
            <w:tcW w:w="1260" w:type="dxa"/>
            <w:vMerge w:val="restart"/>
          </w:tcPr>
          <w:p w:rsidR="00CE4247" w:rsidRPr="0050169C" w:rsidRDefault="00CE4247" w:rsidP="00DD4D2B">
            <w:pPr>
              <w:autoSpaceDE w:val="0"/>
              <w:autoSpaceDN w:val="0"/>
              <w:adjustRightInd w:val="0"/>
              <w:jc w:val="both"/>
              <w:rPr>
                <w:color w:val="1D1B11"/>
              </w:rPr>
            </w:pPr>
            <w:r w:rsidRPr="0050169C">
              <w:rPr>
                <w:color w:val="1D1B11"/>
              </w:rPr>
              <w:t>Пункт Федерального плана статистических работ</w:t>
            </w:r>
          </w:p>
          <w:p w:rsidR="00CE4247" w:rsidRPr="0050169C" w:rsidRDefault="00CE4247" w:rsidP="00DD4D2B">
            <w:pPr>
              <w:autoSpaceDE w:val="0"/>
              <w:autoSpaceDN w:val="0"/>
              <w:adjustRightInd w:val="0"/>
              <w:jc w:val="both"/>
              <w:rPr>
                <w:color w:val="1D1B11"/>
              </w:rPr>
            </w:pPr>
          </w:p>
        </w:tc>
        <w:tc>
          <w:tcPr>
            <w:tcW w:w="1801" w:type="dxa"/>
            <w:vMerge w:val="restart"/>
          </w:tcPr>
          <w:p w:rsidR="00CE4247" w:rsidRPr="0050169C" w:rsidRDefault="00CE4247" w:rsidP="00DD4D2B">
            <w:pPr>
              <w:autoSpaceDE w:val="0"/>
              <w:autoSpaceDN w:val="0"/>
              <w:adjustRightInd w:val="0"/>
              <w:jc w:val="both"/>
              <w:rPr>
                <w:color w:val="1D1B11"/>
              </w:rPr>
            </w:pPr>
            <w:r w:rsidRPr="0050169C">
              <w:rPr>
                <w:color w:val="1D1B11"/>
              </w:rPr>
              <w:t>Ед. измерения</w:t>
            </w:r>
          </w:p>
        </w:tc>
        <w:tc>
          <w:tcPr>
            <w:tcW w:w="5040" w:type="dxa"/>
            <w:gridSpan w:val="8"/>
          </w:tcPr>
          <w:p w:rsidR="00CE4247" w:rsidRPr="0050169C" w:rsidRDefault="00CE4247" w:rsidP="00DD4D2B">
            <w:pPr>
              <w:autoSpaceDE w:val="0"/>
              <w:autoSpaceDN w:val="0"/>
              <w:adjustRightInd w:val="0"/>
              <w:jc w:val="both"/>
              <w:rPr>
                <w:color w:val="1D1B11"/>
              </w:rPr>
            </w:pPr>
            <w:r w:rsidRPr="0050169C">
              <w:rPr>
                <w:color w:val="1D1B11"/>
              </w:rPr>
              <w:t>Значения показателя (индикатора) по годам реализации государственной программы</w:t>
            </w:r>
          </w:p>
        </w:tc>
      </w:tr>
      <w:tr w:rsidR="00CE4247" w:rsidRPr="0050169C" w:rsidTr="006C6295">
        <w:tc>
          <w:tcPr>
            <w:tcW w:w="594" w:type="dxa"/>
            <w:vMerge/>
          </w:tcPr>
          <w:p w:rsidR="00CE4247" w:rsidRPr="0050169C" w:rsidRDefault="00CE4247" w:rsidP="00DD4D2B">
            <w:pPr>
              <w:autoSpaceDE w:val="0"/>
              <w:autoSpaceDN w:val="0"/>
              <w:adjustRightInd w:val="0"/>
              <w:jc w:val="both"/>
              <w:rPr>
                <w:color w:val="1D1B11"/>
              </w:rPr>
            </w:pPr>
          </w:p>
        </w:tc>
        <w:tc>
          <w:tcPr>
            <w:tcW w:w="1779" w:type="dxa"/>
            <w:vMerge/>
          </w:tcPr>
          <w:p w:rsidR="00CE4247" w:rsidRPr="0050169C" w:rsidRDefault="00CE4247" w:rsidP="00DD4D2B">
            <w:pPr>
              <w:autoSpaceDE w:val="0"/>
              <w:autoSpaceDN w:val="0"/>
              <w:adjustRightInd w:val="0"/>
              <w:jc w:val="both"/>
              <w:rPr>
                <w:color w:val="1D1B11"/>
              </w:rPr>
            </w:pPr>
          </w:p>
        </w:tc>
        <w:tc>
          <w:tcPr>
            <w:tcW w:w="1260" w:type="dxa"/>
            <w:vMerge/>
          </w:tcPr>
          <w:p w:rsidR="00CE4247" w:rsidRPr="0050169C" w:rsidRDefault="00CE4247" w:rsidP="00DD4D2B">
            <w:pPr>
              <w:autoSpaceDE w:val="0"/>
              <w:autoSpaceDN w:val="0"/>
              <w:adjustRightInd w:val="0"/>
              <w:jc w:val="both"/>
              <w:rPr>
                <w:color w:val="1D1B11"/>
              </w:rPr>
            </w:pPr>
          </w:p>
        </w:tc>
        <w:tc>
          <w:tcPr>
            <w:tcW w:w="1801" w:type="dxa"/>
            <w:vMerge/>
          </w:tcPr>
          <w:p w:rsidR="00CE4247" w:rsidRPr="0050169C" w:rsidRDefault="00CE4247" w:rsidP="00DD4D2B">
            <w:pPr>
              <w:autoSpaceDE w:val="0"/>
              <w:autoSpaceDN w:val="0"/>
              <w:adjustRightInd w:val="0"/>
              <w:jc w:val="both"/>
              <w:rPr>
                <w:color w:val="1D1B11"/>
              </w:rPr>
            </w:pP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201</w:t>
            </w:r>
            <w:r>
              <w:rPr>
                <w:color w:val="1D1B11"/>
              </w:rPr>
              <w:t>9</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20</w:t>
            </w:r>
          </w:p>
        </w:tc>
        <w:tc>
          <w:tcPr>
            <w:tcW w:w="705"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21</w:t>
            </w:r>
          </w:p>
        </w:tc>
        <w:tc>
          <w:tcPr>
            <w:tcW w:w="735" w:type="dxa"/>
            <w:gridSpan w:val="2"/>
          </w:tcPr>
          <w:p w:rsidR="00CE4247" w:rsidRPr="0050169C" w:rsidRDefault="00CE4247" w:rsidP="00DD4D2B">
            <w:pPr>
              <w:autoSpaceDE w:val="0"/>
              <w:autoSpaceDN w:val="0"/>
              <w:adjustRightInd w:val="0"/>
              <w:jc w:val="both"/>
              <w:rPr>
                <w:color w:val="1D1B11"/>
              </w:rPr>
            </w:pPr>
            <w:r>
              <w:rPr>
                <w:color w:val="1D1B11"/>
              </w:rPr>
              <w:t>2022</w:t>
            </w:r>
          </w:p>
        </w:tc>
        <w:tc>
          <w:tcPr>
            <w:tcW w:w="720" w:type="dxa"/>
          </w:tcPr>
          <w:p w:rsidR="00CE4247" w:rsidRPr="0050169C" w:rsidRDefault="00CE4247" w:rsidP="00DD4D2B">
            <w:pPr>
              <w:autoSpaceDE w:val="0"/>
              <w:autoSpaceDN w:val="0"/>
              <w:adjustRightInd w:val="0"/>
              <w:jc w:val="both"/>
              <w:rPr>
                <w:color w:val="1D1B11"/>
              </w:rPr>
            </w:pPr>
            <w:r>
              <w:rPr>
                <w:color w:val="1D1B11"/>
              </w:rPr>
              <w:t>2023</w:t>
            </w:r>
          </w:p>
        </w:tc>
        <w:tc>
          <w:tcPr>
            <w:tcW w:w="720" w:type="dxa"/>
          </w:tcPr>
          <w:p w:rsidR="00CE4247" w:rsidRPr="0050169C" w:rsidRDefault="00CE4247" w:rsidP="00DD4D2B">
            <w:pPr>
              <w:autoSpaceDE w:val="0"/>
              <w:autoSpaceDN w:val="0"/>
              <w:adjustRightInd w:val="0"/>
              <w:jc w:val="both"/>
              <w:rPr>
                <w:color w:val="1D1B11"/>
              </w:rPr>
            </w:pPr>
            <w:r>
              <w:rPr>
                <w:color w:val="1D1B11"/>
              </w:rPr>
              <w:t>2024</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202</w:t>
            </w:r>
            <w:r>
              <w:rPr>
                <w:color w:val="1D1B11"/>
              </w:rPr>
              <w:t>5</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Доля отремонтированных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4,2</w:t>
            </w:r>
          </w:p>
        </w:tc>
        <w:tc>
          <w:tcPr>
            <w:tcW w:w="722"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2</w:t>
            </w:r>
          </w:p>
        </w:tc>
        <w:tc>
          <w:tcPr>
            <w:tcW w:w="1779"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10,3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 xml:space="preserve">Доля отремонтированной сети </w:t>
            </w:r>
            <w:r w:rsidRPr="0050169C">
              <w:rPr>
                <w:color w:val="1D1B11"/>
              </w:rPr>
              <w:lastRenderedPageBreak/>
              <w:t>уличного освещения</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100</w:t>
            </w:r>
          </w:p>
        </w:tc>
        <w:tc>
          <w:tcPr>
            <w:tcW w:w="722"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lastRenderedPageBreak/>
              <w:t>4</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 xml:space="preserve">Кол-во благ. Территорий </w:t>
            </w:r>
            <w:proofErr w:type="spellStart"/>
            <w:r w:rsidRPr="0050169C">
              <w:rPr>
                <w:color w:val="1D1B11"/>
              </w:rPr>
              <w:t>заплонированных</w:t>
            </w:r>
            <w:proofErr w:type="spellEnd"/>
            <w:r w:rsidRPr="0050169C">
              <w:rPr>
                <w:color w:val="1D1B11"/>
              </w:rPr>
              <w:t xml:space="preserve"> программой</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5</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Доля мест захоронения и военно-мемориальных сооружений</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Шт.</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center"/>
        <w:rPr>
          <w:color w:val="1D1B11"/>
        </w:rPr>
      </w:pPr>
      <w:r>
        <w:rPr>
          <w:color w:val="1D1B11"/>
        </w:rPr>
        <w:t>2.4</w:t>
      </w:r>
      <w:r w:rsidRPr="0050169C">
        <w:rPr>
          <w:color w:val="1D1B11"/>
        </w:rPr>
        <w:t xml:space="preserve"> «Конечные результаты реализации муниципальной программы».</w:t>
      </w:r>
    </w:p>
    <w:p w:rsidR="00CE4247" w:rsidRPr="0050169C" w:rsidRDefault="00CE4247" w:rsidP="00CE4247">
      <w:pPr>
        <w:autoSpaceDE w:val="0"/>
        <w:autoSpaceDN w:val="0"/>
        <w:adjustRightInd w:val="0"/>
        <w:jc w:val="both"/>
        <w:rPr>
          <w:color w:val="1D1B11"/>
        </w:rPr>
      </w:pPr>
      <w:r w:rsidRPr="0050169C">
        <w:rPr>
          <w:color w:val="1D1B11"/>
        </w:rPr>
        <w:t xml:space="preserve">Реализовав муниципальную программу мы добьемся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Эстетического и морального развития подрастающего поколения, и уважения к местам погребения, воинским захоронениям. Улучшения экологического состояния поселения и сохранение окружающей среды для будущих поколений. Задействования и заинтересованности большего числа жителей и организаций в улучшении территории поселения.</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center"/>
        <w:rPr>
          <w:color w:val="1D1B11"/>
        </w:rPr>
      </w:pPr>
      <w:r>
        <w:rPr>
          <w:color w:val="1D1B11"/>
        </w:rPr>
        <w:t>2.5</w:t>
      </w:r>
      <w:r w:rsidRPr="00203A88">
        <w:rPr>
          <w:color w:val="1D1B11"/>
        </w:rPr>
        <w:t xml:space="preserve"> «Сроки и этапы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Программа разрабатывается на среднесрочный период 201</w:t>
      </w:r>
      <w:r>
        <w:rPr>
          <w:color w:val="1D1B11"/>
        </w:rPr>
        <w:t>9-2025</w:t>
      </w:r>
      <w:r w:rsidRPr="0050169C">
        <w:rPr>
          <w:color w:val="1D1B11"/>
        </w:rPr>
        <w:t xml:space="preserve"> гг.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r w:rsidRPr="0050169C">
        <w:rPr>
          <w:color w:val="1D1B11"/>
        </w:rPr>
        <w:t>В таблице №2 приведены сроки и этапы реализации программы.</w:t>
      </w:r>
    </w:p>
    <w:p w:rsidR="00CE4247" w:rsidRPr="0050169C" w:rsidRDefault="00CE4247" w:rsidP="00CE4247">
      <w:pPr>
        <w:autoSpaceDE w:val="0"/>
        <w:autoSpaceDN w:val="0"/>
        <w:adjustRightInd w:val="0"/>
        <w:ind w:firstLine="540"/>
        <w:jc w:val="right"/>
        <w:rPr>
          <w:color w:val="1D1B11"/>
        </w:rPr>
      </w:pPr>
      <w:r w:rsidRPr="0050169C">
        <w:rPr>
          <w:color w:val="1D1B11"/>
        </w:rPr>
        <w:t>Таблица №2</w:t>
      </w:r>
    </w:p>
    <w:tbl>
      <w:tblPr>
        <w:tblpPr w:leftFromText="180" w:rightFromText="180" w:vertAnchor="text" w:horzAnchor="margin" w:tblpXSpec="center" w:tblpY="164"/>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448"/>
        <w:gridCol w:w="2824"/>
        <w:gridCol w:w="3185"/>
      </w:tblGrid>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дорожного покрытия, безопасность движения автотранспорта и пешеходов.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Проблематичность передвижения по улицам в связи с большим количеством песка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Повышение комфортности и мобильности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сети уличного освещения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комфорта населения, безопасность передвижения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санитарном и эстетическом виде территории села.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Обеспечение комфортных условий для проживания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lastRenderedPageBreak/>
              <w:t>Содержание мест захоронения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ежегодного поддержания состояния мест захоронения и военно-мемориальных объектов</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Избежание ухудшения внешнего облика и разрушения мест захоронения и военно-мемориальных объектов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Повышение энергетической эффективности и сокращение энергетических издержек в учреждениях поселения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 xml:space="preserve">Улучшение комфорта населения, безопасность передвижения,   </w:t>
            </w:r>
            <w:r w:rsidRPr="0050169C">
              <w:t xml:space="preserve"> повышение качества освещенности, снижение затрат.</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4B10A1" w:rsidRDefault="00CE4247" w:rsidP="00CE4247">
      <w:pPr>
        <w:pStyle w:val="14"/>
        <w:autoSpaceDE w:val="0"/>
        <w:autoSpaceDN w:val="0"/>
        <w:adjustRightInd w:val="0"/>
        <w:rPr>
          <w:rFonts w:ascii="Times New Roman" w:hAnsi="Times New Roman"/>
          <w:b/>
          <w:color w:val="1D1B11"/>
          <w:sz w:val="24"/>
          <w:szCs w:val="24"/>
        </w:rPr>
      </w:pPr>
      <w:r w:rsidRPr="004B10A1">
        <w:rPr>
          <w:rFonts w:ascii="Times New Roman" w:hAnsi="Times New Roman"/>
          <w:b/>
          <w:color w:val="1D1B11"/>
          <w:sz w:val="24"/>
          <w:szCs w:val="24"/>
        </w:rPr>
        <w:t>Раздел 3. «Обоснование выделения подпрограмм и обобщенная характеристика основных мероприятий».</w:t>
      </w: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jc w:val="center"/>
        <w:rPr>
          <w:color w:val="1D1B11"/>
        </w:rPr>
      </w:pPr>
      <w:r>
        <w:rPr>
          <w:color w:val="1D1B11"/>
          <w:spacing w:val="-20"/>
        </w:rPr>
        <w:t>3.1. П</w:t>
      </w:r>
      <w:r w:rsidRPr="0050169C">
        <w:rPr>
          <w:color w:val="1D1B11"/>
          <w:spacing w:val="-20"/>
        </w:rPr>
        <w:t>одпрограмма «Ремонт и содержание муниципальных дорог».</w:t>
      </w:r>
    </w:p>
    <w:p w:rsidR="00CE4247" w:rsidRPr="0050169C" w:rsidRDefault="00CE4247" w:rsidP="00CE4247">
      <w:pPr>
        <w:ind w:firstLine="540"/>
        <w:jc w:val="both"/>
        <w:rPr>
          <w:color w:val="1D1B11"/>
        </w:rPr>
      </w:pPr>
      <w:r w:rsidRPr="0050169C">
        <w:rPr>
          <w:color w:val="1D1B11"/>
        </w:rPr>
        <w:t xml:space="preserve">Реализация подпрограммы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Default="00CE4247" w:rsidP="00CE4247">
      <w:pPr>
        <w:autoSpaceDE w:val="0"/>
        <w:autoSpaceDN w:val="0"/>
        <w:adjustRightInd w:val="0"/>
        <w:ind w:firstLine="540"/>
        <w:jc w:val="center"/>
        <w:rPr>
          <w:color w:val="1D1B11"/>
        </w:rPr>
      </w:pPr>
    </w:p>
    <w:p w:rsidR="00CE4247" w:rsidRPr="0050169C" w:rsidRDefault="00CE4247" w:rsidP="00CE4247">
      <w:pPr>
        <w:autoSpaceDE w:val="0"/>
        <w:autoSpaceDN w:val="0"/>
        <w:adjustRightInd w:val="0"/>
        <w:ind w:firstLine="540"/>
        <w:jc w:val="center"/>
        <w:rPr>
          <w:color w:val="1D1B11"/>
        </w:rPr>
      </w:pPr>
      <w:r>
        <w:rPr>
          <w:color w:val="1D1B11"/>
        </w:rPr>
        <w:t>3.2. П</w:t>
      </w:r>
      <w:r w:rsidRPr="0050169C">
        <w:rPr>
          <w:color w:val="1D1B11"/>
        </w:rPr>
        <w:t>одпрограмма «Развитие сети уличного освещения»</w:t>
      </w:r>
    </w:p>
    <w:p w:rsidR="00CE4247" w:rsidRPr="0050169C" w:rsidRDefault="00CE4247" w:rsidP="00CE4247">
      <w:pPr>
        <w:ind w:firstLine="708"/>
        <w:jc w:val="both"/>
        <w:rPr>
          <w:color w:val="1D1B11"/>
        </w:rPr>
      </w:pPr>
      <w:r w:rsidRPr="0050169C">
        <w:rPr>
          <w:color w:val="1D1B11"/>
        </w:rPr>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autoSpaceDE w:val="0"/>
        <w:autoSpaceDN w:val="0"/>
        <w:adjustRightInd w:val="0"/>
        <w:jc w:val="both"/>
        <w:rPr>
          <w:color w:val="1D1B11"/>
        </w:rPr>
      </w:pPr>
      <w:r w:rsidRPr="0050169C">
        <w:rPr>
          <w:color w:val="1D1B11"/>
        </w:rPr>
        <w:t xml:space="preserve">        При выполнении данной подпрограммы повысится безопасность проживания на территории поселения, улучшиться качество жизни жителей села.</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center"/>
        <w:rPr>
          <w:color w:val="1D1B11"/>
        </w:rPr>
      </w:pPr>
      <w:r>
        <w:rPr>
          <w:color w:val="1D1B11"/>
        </w:rPr>
        <w:t>3.3. П</w:t>
      </w:r>
      <w:r w:rsidRPr="0050169C">
        <w:rPr>
          <w:color w:val="1D1B11"/>
        </w:rPr>
        <w:t>одпрограмма «Благоустройство территории поселения»</w:t>
      </w:r>
    </w:p>
    <w:p w:rsidR="00CE4247" w:rsidRPr="0050169C" w:rsidRDefault="00CE4247" w:rsidP="00CE4247">
      <w:pPr>
        <w:autoSpaceDE w:val="0"/>
        <w:autoSpaceDN w:val="0"/>
        <w:adjustRightInd w:val="0"/>
        <w:ind w:firstLine="709"/>
        <w:jc w:val="both"/>
        <w:rPr>
          <w:color w:val="1D1B11"/>
        </w:rPr>
      </w:pPr>
      <w:r w:rsidRPr="0050169C">
        <w:rPr>
          <w:color w:val="1D1B11"/>
        </w:rPr>
        <w:t>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ind w:firstLine="709"/>
        <w:jc w:val="both"/>
        <w:rPr>
          <w:color w:val="1D1B11"/>
        </w:rPr>
      </w:pPr>
      <w:r w:rsidRPr="0050169C">
        <w:rPr>
          <w:color w:val="1D1B11"/>
        </w:rPr>
        <w:t xml:space="preserve">     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jc w:val="center"/>
      </w:pPr>
      <w:r>
        <w:t xml:space="preserve">3.4. </w:t>
      </w:r>
      <w:proofErr w:type="gramStart"/>
      <w:r>
        <w:t>П</w:t>
      </w:r>
      <w:r w:rsidRPr="0050169C">
        <w:t>одпрограмма  «</w:t>
      </w:r>
      <w:proofErr w:type="gramEnd"/>
      <w:r w:rsidRPr="0050169C">
        <w:rPr>
          <w:color w:val="1D1B11"/>
        </w:rPr>
        <w:t>Содержание мест захоронения и ремонт военно-мемориальных объектов</w:t>
      </w:r>
      <w:r w:rsidRPr="0050169C">
        <w:t>.»</w:t>
      </w:r>
    </w:p>
    <w:p w:rsidR="00CE4247" w:rsidRPr="0050169C" w:rsidRDefault="00CE4247" w:rsidP="00CE4247">
      <w:pPr>
        <w:jc w:val="both"/>
      </w:pPr>
      <w:r w:rsidRPr="0050169C">
        <w:lastRenderedPageBreak/>
        <w:t xml:space="preserve">             Реализация подпрограммы поможет </w:t>
      </w:r>
      <w:proofErr w:type="gramStart"/>
      <w:r w:rsidRPr="0050169C">
        <w:t>сохранить  и</w:t>
      </w:r>
      <w:proofErr w:type="gramEnd"/>
      <w:r w:rsidRPr="0050169C">
        <w:t xml:space="preserve"> восстановить места погребения в надлежащем порядке. </w:t>
      </w:r>
    </w:p>
    <w:p w:rsidR="00CE4247" w:rsidRPr="0050169C" w:rsidRDefault="00CE4247" w:rsidP="00CE4247">
      <w:pPr>
        <w:numPr>
          <w:ilvl w:val="1"/>
          <w:numId w:val="18"/>
        </w:numPr>
        <w:autoSpaceDE w:val="0"/>
        <w:autoSpaceDN w:val="0"/>
        <w:adjustRightInd w:val="0"/>
        <w:rPr>
          <w:color w:val="1D1B11"/>
        </w:rPr>
      </w:pPr>
      <w:r w:rsidRPr="0050169C">
        <w:rPr>
          <w:color w:val="1D1B11"/>
        </w:rPr>
        <w:t xml:space="preserve">содержание в надлежащем состоянии и благоустройство, </w:t>
      </w:r>
    </w:p>
    <w:p w:rsidR="00CE4247" w:rsidRPr="0050169C" w:rsidRDefault="00CE4247" w:rsidP="00CE4247">
      <w:pPr>
        <w:autoSpaceDE w:val="0"/>
        <w:autoSpaceDN w:val="0"/>
        <w:adjustRightInd w:val="0"/>
        <w:rPr>
          <w:color w:val="1D1B11"/>
        </w:rPr>
      </w:pPr>
      <w:r w:rsidRPr="0050169C">
        <w:rPr>
          <w:color w:val="1D1B11"/>
        </w:rPr>
        <w:t>обеспечение сохранности и восстановление мест погребения и воинских захоронений мемориальных сооружений</w:t>
      </w:r>
    </w:p>
    <w:p w:rsidR="00CE4247" w:rsidRPr="0050169C" w:rsidRDefault="00CE4247" w:rsidP="00CE4247">
      <w:pPr>
        <w:numPr>
          <w:ilvl w:val="1"/>
          <w:numId w:val="18"/>
        </w:numPr>
        <w:autoSpaceDE w:val="0"/>
        <w:autoSpaceDN w:val="0"/>
        <w:adjustRightInd w:val="0"/>
        <w:jc w:val="both"/>
        <w:rPr>
          <w:color w:val="1D1B11"/>
        </w:rPr>
      </w:pPr>
      <w:r w:rsidRPr="0050169C">
        <w:rPr>
          <w:color w:val="1D1B11"/>
        </w:rPr>
        <w:t xml:space="preserve">содействие формированию у подрастающего поколения                             </w:t>
      </w:r>
    </w:p>
    <w:p w:rsidR="00CE4247" w:rsidRDefault="00CE4247" w:rsidP="00CE4247">
      <w:pPr>
        <w:autoSpaceDE w:val="0"/>
        <w:autoSpaceDN w:val="0"/>
        <w:adjustRightInd w:val="0"/>
        <w:jc w:val="both"/>
        <w:rPr>
          <w:color w:val="1D1B11"/>
        </w:rPr>
      </w:pPr>
      <w:r w:rsidRPr="0050169C">
        <w:rPr>
          <w:color w:val="1D1B11"/>
        </w:rPr>
        <w:t>уважения и гордости к боевым подвигам народа и развитию духовности и бережного отношения к и</w:t>
      </w:r>
      <w:r w:rsidR="00C45FDB">
        <w:rPr>
          <w:color w:val="1D1B11"/>
        </w:rPr>
        <w:t xml:space="preserve">стории предшествующих </w:t>
      </w:r>
      <w:proofErr w:type="spellStart"/>
      <w:r w:rsidR="00C45FDB">
        <w:rPr>
          <w:color w:val="1D1B11"/>
        </w:rPr>
        <w:t>поколени</w:t>
      </w:r>
      <w:proofErr w:type="spellEnd"/>
    </w:p>
    <w:p w:rsidR="00C45FDB" w:rsidRDefault="00C45FDB" w:rsidP="00CE4247">
      <w:pPr>
        <w:autoSpaceDE w:val="0"/>
        <w:autoSpaceDN w:val="0"/>
        <w:adjustRightInd w:val="0"/>
        <w:jc w:val="both"/>
        <w:rPr>
          <w:color w:val="1D1B11"/>
        </w:rPr>
      </w:pPr>
      <w:r>
        <w:rPr>
          <w:color w:val="1D1B11"/>
        </w:rPr>
        <w:t xml:space="preserve">                  </w:t>
      </w:r>
      <w:r w:rsidRPr="00C45FDB">
        <w:rPr>
          <w:color w:val="1D1B11"/>
        </w:rPr>
        <w:t>–</w:t>
      </w:r>
      <w:r>
        <w:rPr>
          <w:color w:val="1D1B11"/>
        </w:rPr>
        <w:t xml:space="preserve"> </w:t>
      </w:r>
      <w:r w:rsidRPr="00C45FDB">
        <w:rPr>
          <w:color w:val="1D1B11"/>
        </w:rPr>
        <w:t xml:space="preserve">оформление земельных участков под существующими кладбищами и подъездными дорогами к ним в муниципальную собственность, в том числе </w:t>
      </w:r>
      <w:proofErr w:type="gramStart"/>
      <w:r w:rsidRPr="00C45FDB">
        <w:rPr>
          <w:color w:val="1D1B11"/>
        </w:rPr>
        <w:t>земельные участки</w:t>
      </w:r>
      <w:proofErr w:type="gramEnd"/>
      <w:r w:rsidRPr="00C45FDB">
        <w:rPr>
          <w:color w:val="1D1B11"/>
        </w:rPr>
        <w:t xml:space="preserve"> расположенные на землях лесного фонда.</w:t>
      </w:r>
    </w:p>
    <w:p w:rsidR="000C06FC" w:rsidRDefault="000C06FC" w:rsidP="00CE4247">
      <w:pPr>
        <w:autoSpaceDE w:val="0"/>
        <w:autoSpaceDN w:val="0"/>
        <w:adjustRightInd w:val="0"/>
        <w:jc w:val="both"/>
        <w:rPr>
          <w:color w:val="1D1B11"/>
        </w:rPr>
      </w:pPr>
    </w:p>
    <w:p w:rsidR="00CE4247" w:rsidRPr="0050169C" w:rsidRDefault="00CE4247" w:rsidP="00CE4247">
      <w:pPr>
        <w:jc w:val="center"/>
      </w:pPr>
      <w:r>
        <w:t xml:space="preserve">3.5. </w:t>
      </w:r>
      <w:proofErr w:type="gramStart"/>
      <w:r>
        <w:t>П</w:t>
      </w:r>
      <w:r w:rsidRPr="0050169C">
        <w:t>одпрограмма  «</w:t>
      </w:r>
      <w:proofErr w:type="gramEnd"/>
      <w:r w:rsidRPr="0050169C">
        <w:rPr>
          <w:color w:val="1D1B11"/>
        </w:rPr>
        <w:t>Повышение энергетической эффективности и сокращение энергетических издержек в учреждениях поселения</w:t>
      </w:r>
      <w:r w:rsidRPr="0050169C">
        <w:t>.»</w:t>
      </w:r>
    </w:p>
    <w:p w:rsidR="00CE4247" w:rsidRPr="0050169C" w:rsidRDefault="00CE4247" w:rsidP="00CE4247">
      <w:pPr>
        <w:widowControl w:val="0"/>
        <w:autoSpaceDE w:val="0"/>
        <w:autoSpaceDN w:val="0"/>
        <w:adjustRightInd w:val="0"/>
        <w:ind w:firstLine="709"/>
        <w:jc w:val="both"/>
      </w:pPr>
      <w:r w:rsidRPr="0050169C">
        <w:t>Для реализации мер, направленных на энергосбережение и повышение энергетической эффективности, запланированы следующие мероприятия:</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 xml:space="preserve">закупка и установка </w:t>
      </w:r>
      <w:proofErr w:type="spellStart"/>
      <w:r w:rsidRPr="00442E6C">
        <w:rPr>
          <w:rFonts w:ascii="Times New Roman" w:hAnsi="Times New Roman"/>
          <w:sz w:val="24"/>
          <w:szCs w:val="24"/>
          <w:lang w:eastAsia="ru-RU"/>
        </w:rPr>
        <w:t>энергоэффективных</w:t>
      </w:r>
      <w:proofErr w:type="spellEnd"/>
      <w:r w:rsidRPr="00442E6C">
        <w:rPr>
          <w:rFonts w:ascii="Times New Roman" w:hAnsi="Times New Roman"/>
          <w:sz w:val="24"/>
          <w:szCs w:val="24"/>
          <w:lang w:eastAsia="ru-RU"/>
        </w:rPr>
        <w:t xml:space="preserve"> ламп и </w:t>
      </w:r>
      <w:proofErr w:type="gramStart"/>
      <w:r w:rsidRPr="00442E6C">
        <w:rPr>
          <w:rFonts w:ascii="Times New Roman" w:hAnsi="Times New Roman"/>
          <w:sz w:val="24"/>
          <w:szCs w:val="24"/>
          <w:lang w:eastAsia="ru-RU"/>
        </w:rPr>
        <w:t>светильников для освещения муниципальных зданий</w:t>
      </w:r>
      <w:proofErr w:type="gramEnd"/>
      <w:r w:rsidRPr="00442E6C">
        <w:rPr>
          <w:rFonts w:ascii="Times New Roman" w:hAnsi="Times New Roman"/>
          <w:sz w:val="24"/>
          <w:szCs w:val="24"/>
          <w:lang w:eastAsia="ru-RU"/>
        </w:rPr>
        <w:t xml:space="preserve"> и сооружений;</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пропаганда и методическая работа по вопросам энергосбережения.</w:t>
      </w:r>
    </w:p>
    <w:p w:rsidR="00CE4247" w:rsidRDefault="00CE4247" w:rsidP="00CE4247">
      <w:pPr>
        <w:autoSpaceDE w:val="0"/>
        <w:autoSpaceDN w:val="0"/>
        <w:adjustRightInd w:val="0"/>
        <w:jc w:val="center"/>
        <w:rPr>
          <w:color w:val="1D1B11"/>
        </w:rPr>
      </w:pPr>
    </w:p>
    <w:p w:rsidR="00CE4247" w:rsidRPr="0050169C" w:rsidRDefault="00CE4247" w:rsidP="00CE4247">
      <w:pPr>
        <w:autoSpaceDE w:val="0"/>
        <w:autoSpaceDN w:val="0"/>
        <w:adjustRightInd w:val="0"/>
        <w:jc w:val="center"/>
        <w:rPr>
          <w:color w:val="1D1B11"/>
        </w:rPr>
      </w:pPr>
      <w:r>
        <w:rPr>
          <w:color w:val="1D1B11"/>
        </w:rPr>
        <w:t>3.6. Подпрограмма "Осуществление земельного контроля"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w:t>
      </w:r>
      <w:proofErr w:type="spellEnd"/>
      <w:r w:rsidR="006C6295">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3.7. Подпрограмма «Реконструкция, ремонт сетей водоснабжения»</w:t>
      </w:r>
    </w:p>
    <w:p w:rsidR="00CE4247" w:rsidRDefault="00CE4247" w:rsidP="00CE4247">
      <w:pPr>
        <w:widowControl w:val="0"/>
        <w:autoSpaceDE w:val="0"/>
        <w:autoSpaceDN w:val="0"/>
        <w:adjustRightInd w:val="0"/>
        <w:ind w:firstLine="709"/>
        <w:jc w:val="both"/>
      </w:pPr>
      <w:r>
        <w:t>Разработана с целью создания</w:t>
      </w:r>
      <w:r w:rsidRPr="00C46B9F">
        <w:t xml:space="preserve">условий для реализации муниципальной программы </w:t>
      </w:r>
      <w:proofErr w:type="spellStart"/>
      <w:r>
        <w:t>Копанищенскогопоселения</w:t>
      </w:r>
      <w:proofErr w:type="spellEnd"/>
      <w:r w:rsidRPr="00C46B9F">
        <w:t xml:space="preserve"> «Развитие</w:t>
      </w:r>
      <w:r>
        <w:t xml:space="preserve"> территории п</w:t>
      </w:r>
      <w:r w:rsidRPr="0082074B">
        <w:t>оселения</w:t>
      </w:r>
      <w:r w:rsidRPr="00C46B9F">
        <w:t xml:space="preserve">». Подпрограмма направлена на </w:t>
      </w:r>
      <w:r>
        <w:t>своевременное и быстрое устранение поломок на сетях водоснабжения сельского поселения. Обеспечения жителей чистой питьевой водой.</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 xml:space="preserve">3.8. </w:t>
      </w:r>
      <w:r w:rsidRPr="001D5D4C">
        <w:t>Подпрограмма «Благоустройство ме</w:t>
      </w:r>
      <w:r>
        <w:t xml:space="preserve">ст массового отдыха поселения» </w:t>
      </w:r>
    </w:p>
    <w:p w:rsidR="00CE4247" w:rsidRPr="001D5D4C" w:rsidRDefault="00CE4247" w:rsidP="00CE4247">
      <w:pPr>
        <w:widowControl w:val="0"/>
        <w:autoSpaceDE w:val="0"/>
        <w:autoSpaceDN w:val="0"/>
        <w:adjustRightInd w:val="0"/>
        <w:ind w:firstLine="709"/>
        <w:jc w:val="both"/>
      </w:pPr>
      <w:r>
        <w:t>Р</w:t>
      </w:r>
      <w:r w:rsidRPr="001D5D4C">
        <w:t xml:space="preserve">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w:t>
      </w:r>
      <w:r>
        <w:t>Развитие</w:t>
      </w:r>
      <w:r w:rsidRPr="001D5D4C">
        <w:t xml:space="preserve"> территории посе</w:t>
      </w:r>
      <w:r>
        <w:t>ления»</w:t>
      </w:r>
      <w:r w:rsidRPr="001D5D4C">
        <w:t xml:space="preserve">.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lastRenderedPageBreak/>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pStyle w:val="a9"/>
        <w:widowControl w:val="0"/>
        <w:autoSpaceDE w:val="0"/>
        <w:autoSpaceDN w:val="0"/>
        <w:adjustRightInd w:val="0"/>
        <w:ind w:left="0"/>
        <w:jc w:val="both"/>
      </w:pPr>
    </w:p>
    <w:p w:rsidR="00CE4247" w:rsidRDefault="00CE4247" w:rsidP="00CE4247">
      <w:pPr>
        <w:pStyle w:val="a9"/>
        <w:widowControl w:val="0"/>
        <w:autoSpaceDE w:val="0"/>
        <w:autoSpaceDN w:val="0"/>
        <w:adjustRightInd w:val="0"/>
        <w:ind w:left="0"/>
        <w:jc w:val="center"/>
      </w:pPr>
      <w:r>
        <w:t>3.</w:t>
      </w:r>
      <w:proofErr w:type="gramStart"/>
      <w:r>
        <w:t>9.Подпрограмма</w:t>
      </w:r>
      <w:proofErr w:type="gramEnd"/>
      <w:r>
        <w:t xml:space="preserve"> «Развитие градостроительной деятельности поселения»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w:t>
      </w:r>
      <w:proofErr w:type="spellEnd"/>
      <w:r w:rsidR="004B10A1">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120D61" w:rsidRDefault="00CE4247" w:rsidP="00CE4247">
      <w:pPr>
        <w:pStyle w:val="a9"/>
        <w:widowControl w:val="0"/>
        <w:autoSpaceDE w:val="0"/>
        <w:autoSpaceDN w:val="0"/>
        <w:adjustRightInd w:val="0"/>
        <w:ind w:left="0"/>
        <w:jc w:val="center"/>
      </w:pPr>
    </w:p>
    <w:p w:rsidR="00CE4247" w:rsidRPr="0050169C" w:rsidRDefault="00CE4247" w:rsidP="00CE4247">
      <w:pPr>
        <w:autoSpaceDE w:val="0"/>
        <w:autoSpaceDN w:val="0"/>
        <w:adjustRightInd w:val="0"/>
        <w:ind w:firstLine="709"/>
        <w:jc w:val="center"/>
        <w:outlineLvl w:val="1"/>
        <w:rPr>
          <w:color w:val="1D1B11"/>
        </w:rPr>
      </w:pP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jc w:val="center"/>
        <w:rPr>
          <w:b/>
          <w:color w:val="1D1B11"/>
        </w:rPr>
      </w:pPr>
      <w:r w:rsidRPr="00FC7D94">
        <w:rPr>
          <w:b/>
          <w:color w:val="1D1B11"/>
        </w:rPr>
        <w:t xml:space="preserve">Раздел </w:t>
      </w:r>
      <w:proofErr w:type="gramStart"/>
      <w:r w:rsidRPr="00FC7D94">
        <w:rPr>
          <w:b/>
          <w:color w:val="1D1B11"/>
        </w:rPr>
        <w:t>4.«</w:t>
      </w:r>
      <w:proofErr w:type="gramEnd"/>
      <w:r w:rsidRPr="00FC7D94">
        <w:rPr>
          <w:b/>
          <w:color w:val="1D1B11"/>
        </w:rPr>
        <w:t>Ресурсное обеспечение муниципальной программы»</w:t>
      </w:r>
    </w:p>
    <w:p w:rsidR="00CE4247" w:rsidRDefault="00CE4247" w:rsidP="00CE4247">
      <w:pPr>
        <w:autoSpaceDE w:val="0"/>
        <w:autoSpaceDN w:val="0"/>
        <w:adjustRightInd w:val="0"/>
        <w:jc w:val="both"/>
        <w:rPr>
          <w:color w:val="1D1B11"/>
        </w:rPr>
      </w:pPr>
    </w:p>
    <w:p w:rsidR="00E60BD4" w:rsidRPr="0050169C" w:rsidRDefault="00E60BD4" w:rsidP="00CE4247">
      <w:pPr>
        <w:autoSpaceDE w:val="0"/>
        <w:autoSpaceDN w:val="0"/>
        <w:adjustRightInd w:val="0"/>
        <w:jc w:val="both"/>
        <w:rPr>
          <w:color w:val="1D1B11"/>
        </w:rPr>
      </w:pPr>
    </w:p>
    <w:p w:rsidR="00CE4247" w:rsidRPr="0050169C" w:rsidRDefault="00CE4247" w:rsidP="00CE4247">
      <w:pPr>
        <w:autoSpaceDE w:val="0"/>
        <w:autoSpaceDN w:val="0"/>
        <w:adjustRightInd w:val="0"/>
        <w:jc w:val="center"/>
        <w:rPr>
          <w:color w:val="1D1B11"/>
        </w:rPr>
      </w:pPr>
      <w:r w:rsidRPr="0050169C">
        <w:rPr>
          <w:color w:val="1D1B11"/>
        </w:rPr>
        <w:t>Ресурсное обеспечение программы приведено в виде таблицы №3</w:t>
      </w:r>
    </w:p>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right"/>
        <w:rPr>
          <w:color w:val="1D1B11"/>
        </w:rPr>
      </w:pPr>
      <w:r w:rsidRPr="0050169C">
        <w:rPr>
          <w:color w:val="1D1B11"/>
        </w:rPr>
        <w:t>Таблица №3</w:t>
      </w:r>
    </w:p>
    <w:tbl>
      <w:tblPr>
        <w:tblW w:w="577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2"/>
        <w:gridCol w:w="1248"/>
        <w:gridCol w:w="1388"/>
        <w:gridCol w:w="829"/>
        <w:gridCol w:w="784"/>
        <w:gridCol w:w="823"/>
        <w:gridCol w:w="691"/>
        <w:gridCol w:w="827"/>
        <w:gridCol w:w="834"/>
        <w:gridCol w:w="821"/>
        <w:gridCol w:w="970"/>
      </w:tblGrid>
      <w:tr w:rsidR="00D035A3" w:rsidRPr="00604586" w:rsidTr="000A4D57">
        <w:trPr>
          <w:trHeight w:val="720"/>
        </w:trPr>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Статус</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Наименование муниципальной программы, подпрограммы</w:t>
            </w:r>
          </w:p>
        </w:tc>
        <w:tc>
          <w:tcPr>
            <w:tcW w:w="64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Источники ресурсного обеспечения</w:t>
            </w:r>
          </w:p>
        </w:tc>
        <w:tc>
          <w:tcPr>
            <w:tcW w:w="3046" w:type="pct"/>
            <w:gridSpan w:val="8"/>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Оценка расходов по годам реализации муниципальной программы, тыс. руб.</w:t>
            </w:r>
            <w:r w:rsidRPr="00604586">
              <w:rPr>
                <w:color w:val="1D1B11"/>
                <w:sz w:val="20"/>
                <w:szCs w:val="20"/>
              </w:rPr>
              <w:tab/>
            </w:r>
            <w:r w:rsidRPr="00604586">
              <w:rPr>
                <w:color w:val="1D1B11"/>
                <w:sz w:val="20"/>
                <w:szCs w:val="20"/>
              </w:rPr>
              <w:tab/>
            </w:r>
            <w:r w:rsidRPr="00604586">
              <w:rPr>
                <w:color w:val="1D1B11"/>
                <w:sz w:val="20"/>
                <w:szCs w:val="20"/>
              </w:rPr>
              <w:tab/>
            </w:r>
          </w:p>
        </w:tc>
      </w:tr>
      <w:tr w:rsidR="00D035A3" w:rsidRPr="00604586" w:rsidTr="000A4D57">
        <w:trPr>
          <w:trHeight w:val="720"/>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vMerge/>
          </w:tcPr>
          <w:p w:rsidR="00CE4247" w:rsidRPr="00604586" w:rsidRDefault="00CE4247" w:rsidP="00DD4D2B">
            <w:pPr>
              <w:autoSpaceDE w:val="0"/>
              <w:autoSpaceDN w:val="0"/>
              <w:adjustRightInd w:val="0"/>
              <w:jc w:val="both"/>
              <w:rPr>
                <w:color w:val="1D1B11"/>
                <w:sz w:val="20"/>
                <w:szCs w:val="20"/>
              </w:rPr>
            </w:pPr>
          </w:p>
        </w:tc>
        <w:tc>
          <w:tcPr>
            <w:tcW w:w="38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2019</w:t>
            </w:r>
          </w:p>
        </w:tc>
        <w:tc>
          <w:tcPr>
            <w:tcW w:w="36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2020</w:t>
            </w:r>
          </w:p>
        </w:tc>
        <w:tc>
          <w:tcPr>
            <w:tcW w:w="38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2021</w:t>
            </w:r>
          </w:p>
        </w:tc>
        <w:tc>
          <w:tcPr>
            <w:tcW w:w="320" w:type="pct"/>
          </w:tcPr>
          <w:p w:rsidR="00CE4247" w:rsidRPr="00604586" w:rsidRDefault="00CE4247" w:rsidP="00DD4D2B">
            <w:pPr>
              <w:autoSpaceDE w:val="0"/>
              <w:autoSpaceDN w:val="0"/>
              <w:adjustRightInd w:val="0"/>
              <w:jc w:val="both"/>
              <w:rPr>
                <w:sz w:val="20"/>
                <w:szCs w:val="20"/>
              </w:rPr>
            </w:pPr>
            <w:r w:rsidRPr="00604586">
              <w:rPr>
                <w:sz w:val="20"/>
                <w:szCs w:val="20"/>
              </w:rPr>
              <w:t>2022</w:t>
            </w:r>
          </w:p>
        </w:tc>
        <w:tc>
          <w:tcPr>
            <w:tcW w:w="38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2023</w:t>
            </w:r>
          </w:p>
        </w:tc>
        <w:tc>
          <w:tcPr>
            <w:tcW w:w="386"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2024</w:t>
            </w:r>
          </w:p>
        </w:tc>
        <w:tc>
          <w:tcPr>
            <w:tcW w:w="380"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2025</w:t>
            </w:r>
          </w:p>
        </w:tc>
        <w:tc>
          <w:tcPr>
            <w:tcW w:w="449"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за 2019-2025гг.</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Муниципальная программа</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территории поселения</w:t>
            </w: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CE4247" w:rsidRPr="00E27D84" w:rsidRDefault="00CE4247" w:rsidP="006B434E">
            <w:pPr>
              <w:autoSpaceDE w:val="0"/>
              <w:autoSpaceDN w:val="0"/>
              <w:adjustRightInd w:val="0"/>
              <w:jc w:val="both"/>
              <w:rPr>
                <w:color w:val="1D1B11"/>
                <w:sz w:val="20"/>
                <w:szCs w:val="20"/>
              </w:rPr>
            </w:pPr>
            <w:r w:rsidRPr="00E27D84">
              <w:rPr>
                <w:color w:val="1D1B11"/>
                <w:sz w:val="20"/>
                <w:szCs w:val="20"/>
              </w:rPr>
              <w:t>3293,</w:t>
            </w:r>
            <w:r w:rsidR="006B434E">
              <w:rPr>
                <w:color w:val="1D1B11"/>
                <w:sz w:val="20"/>
                <w:szCs w:val="20"/>
              </w:rPr>
              <w:t>6</w:t>
            </w:r>
          </w:p>
        </w:tc>
        <w:tc>
          <w:tcPr>
            <w:tcW w:w="363" w:type="pct"/>
          </w:tcPr>
          <w:p w:rsidR="00CE4247" w:rsidRPr="00E27D84" w:rsidRDefault="00452281" w:rsidP="00DD4D2B">
            <w:pPr>
              <w:autoSpaceDE w:val="0"/>
              <w:autoSpaceDN w:val="0"/>
              <w:adjustRightInd w:val="0"/>
              <w:jc w:val="both"/>
              <w:rPr>
                <w:color w:val="1D1B11"/>
                <w:sz w:val="20"/>
                <w:szCs w:val="20"/>
              </w:rPr>
            </w:pPr>
            <w:r w:rsidRPr="00E27D84">
              <w:rPr>
                <w:color w:val="1D1B11"/>
                <w:sz w:val="20"/>
                <w:szCs w:val="20"/>
              </w:rPr>
              <w:t>2405,9</w:t>
            </w:r>
          </w:p>
        </w:tc>
        <w:tc>
          <w:tcPr>
            <w:tcW w:w="381"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7756,9</w:t>
            </w:r>
          </w:p>
        </w:tc>
        <w:tc>
          <w:tcPr>
            <w:tcW w:w="320" w:type="pct"/>
          </w:tcPr>
          <w:p w:rsidR="00CE4247" w:rsidRPr="00E27D84" w:rsidRDefault="00DD4D2B" w:rsidP="00DD4D2B">
            <w:pPr>
              <w:autoSpaceDE w:val="0"/>
              <w:autoSpaceDN w:val="0"/>
              <w:adjustRightInd w:val="0"/>
              <w:jc w:val="both"/>
              <w:rPr>
                <w:color w:val="1D1B11"/>
                <w:sz w:val="20"/>
                <w:szCs w:val="20"/>
              </w:rPr>
            </w:pPr>
            <w:r w:rsidRPr="00E27D84">
              <w:rPr>
                <w:color w:val="1D1B11"/>
                <w:sz w:val="20"/>
                <w:szCs w:val="20"/>
              </w:rPr>
              <w:t>626,0</w:t>
            </w:r>
          </w:p>
        </w:tc>
        <w:tc>
          <w:tcPr>
            <w:tcW w:w="383" w:type="pct"/>
          </w:tcPr>
          <w:p w:rsidR="00CE4247" w:rsidRPr="00E27D84" w:rsidRDefault="001A2E01" w:rsidP="001A2E01">
            <w:pPr>
              <w:jc w:val="center"/>
            </w:pPr>
            <w:r w:rsidRPr="00E27D84">
              <w:rPr>
                <w:color w:val="1D1B11"/>
                <w:sz w:val="20"/>
                <w:szCs w:val="20"/>
              </w:rPr>
              <w:t>825,8</w:t>
            </w:r>
          </w:p>
        </w:tc>
        <w:tc>
          <w:tcPr>
            <w:tcW w:w="386" w:type="pct"/>
          </w:tcPr>
          <w:p w:rsidR="00CE4247" w:rsidRPr="00E27D84" w:rsidRDefault="000A4D57" w:rsidP="00DD4D2B">
            <w:r>
              <w:rPr>
                <w:color w:val="1D1B11"/>
                <w:sz w:val="20"/>
                <w:szCs w:val="20"/>
              </w:rPr>
              <w:t>2594,3</w:t>
            </w:r>
          </w:p>
        </w:tc>
        <w:tc>
          <w:tcPr>
            <w:tcW w:w="380" w:type="pct"/>
          </w:tcPr>
          <w:p w:rsidR="00CE4247" w:rsidRPr="00E27D84" w:rsidRDefault="000A4D57" w:rsidP="00DD4D2B">
            <w:r>
              <w:rPr>
                <w:color w:val="1D1B11"/>
                <w:sz w:val="20"/>
                <w:szCs w:val="20"/>
              </w:rPr>
              <w:t>2211,3</w:t>
            </w:r>
          </w:p>
        </w:tc>
        <w:tc>
          <w:tcPr>
            <w:tcW w:w="449" w:type="pct"/>
          </w:tcPr>
          <w:p w:rsidR="00CE4247" w:rsidRPr="00E27D84" w:rsidRDefault="000A4D57" w:rsidP="006B434E">
            <w:pPr>
              <w:autoSpaceDE w:val="0"/>
              <w:autoSpaceDN w:val="0"/>
              <w:adjustRightInd w:val="0"/>
              <w:jc w:val="center"/>
              <w:rPr>
                <w:color w:val="1D1B11"/>
                <w:sz w:val="20"/>
                <w:szCs w:val="20"/>
              </w:rPr>
            </w:pPr>
            <w:r>
              <w:rPr>
                <w:color w:val="1D1B11"/>
                <w:sz w:val="20"/>
                <w:szCs w:val="20"/>
              </w:rPr>
              <w:t>19713,</w:t>
            </w:r>
            <w:r w:rsidR="006B434E">
              <w:rPr>
                <w:color w:val="1D1B11"/>
                <w:sz w:val="20"/>
                <w:szCs w:val="20"/>
              </w:rPr>
              <w:t>8</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E27D84"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73,2</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65,4</w:t>
            </w:r>
          </w:p>
        </w:tc>
        <w:tc>
          <w:tcPr>
            <w:tcW w:w="381"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6932,1</w:t>
            </w:r>
          </w:p>
        </w:tc>
        <w:tc>
          <w:tcPr>
            <w:tcW w:w="320" w:type="pct"/>
          </w:tcPr>
          <w:p w:rsidR="00CE4247" w:rsidRPr="00E27D84" w:rsidRDefault="00DD4D2B" w:rsidP="001A2E01">
            <w:pPr>
              <w:autoSpaceDE w:val="0"/>
              <w:autoSpaceDN w:val="0"/>
              <w:adjustRightInd w:val="0"/>
              <w:jc w:val="center"/>
              <w:rPr>
                <w:color w:val="1D1B11"/>
                <w:sz w:val="20"/>
                <w:szCs w:val="20"/>
              </w:rPr>
            </w:pPr>
            <w:r w:rsidRPr="00E27D84">
              <w:rPr>
                <w:color w:val="1D1B11"/>
                <w:sz w:val="20"/>
                <w:szCs w:val="20"/>
              </w:rPr>
              <w:t>49,5</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243,1</w:t>
            </w:r>
          </w:p>
        </w:tc>
        <w:tc>
          <w:tcPr>
            <w:tcW w:w="386" w:type="pct"/>
          </w:tcPr>
          <w:p w:rsidR="00CE4247" w:rsidRPr="00E27D84" w:rsidRDefault="000A4D57" w:rsidP="001A2E01">
            <w:pPr>
              <w:autoSpaceDE w:val="0"/>
              <w:autoSpaceDN w:val="0"/>
              <w:adjustRightInd w:val="0"/>
              <w:jc w:val="center"/>
              <w:rPr>
                <w:color w:val="1D1B11"/>
                <w:sz w:val="20"/>
                <w:szCs w:val="20"/>
              </w:rPr>
            </w:pPr>
            <w:r>
              <w:rPr>
                <w:color w:val="1D1B11"/>
                <w:sz w:val="20"/>
                <w:szCs w:val="20"/>
              </w:rPr>
              <w:t>1745,6</w:t>
            </w:r>
          </w:p>
        </w:tc>
        <w:tc>
          <w:tcPr>
            <w:tcW w:w="380" w:type="pct"/>
          </w:tcPr>
          <w:p w:rsidR="00CE4247" w:rsidRPr="00E27D84" w:rsidRDefault="000A4D57" w:rsidP="001A2E01">
            <w:pPr>
              <w:autoSpaceDE w:val="0"/>
              <w:autoSpaceDN w:val="0"/>
              <w:adjustRightInd w:val="0"/>
              <w:jc w:val="center"/>
              <w:rPr>
                <w:color w:val="1D1B11"/>
                <w:sz w:val="20"/>
                <w:szCs w:val="20"/>
              </w:rPr>
            </w:pPr>
            <w:r>
              <w:rPr>
                <w:color w:val="1D1B11"/>
                <w:sz w:val="20"/>
                <w:szCs w:val="20"/>
              </w:rPr>
              <w:t>1154,2</w:t>
            </w:r>
          </w:p>
        </w:tc>
        <w:tc>
          <w:tcPr>
            <w:tcW w:w="449" w:type="pct"/>
          </w:tcPr>
          <w:p w:rsidR="00CE4247" w:rsidRPr="00E27D84" w:rsidRDefault="000A4D57" w:rsidP="001A2E01">
            <w:pPr>
              <w:autoSpaceDE w:val="0"/>
              <w:autoSpaceDN w:val="0"/>
              <w:adjustRightInd w:val="0"/>
              <w:jc w:val="center"/>
              <w:rPr>
                <w:color w:val="1D1B11"/>
                <w:sz w:val="20"/>
                <w:szCs w:val="20"/>
              </w:rPr>
            </w:pPr>
            <w:r>
              <w:rPr>
                <w:color w:val="1D1B11"/>
                <w:sz w:val="20"/>
                <w:szCs w:val="20"/>
              </w:rPr>
              <w:t>10263,1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CE4247" w:rsidRPr="00E27D84" w:rsidRDefault="00CE4247" w:rsidP="006B434E">
            <w:pPr>
              <w:autoSpaceDE w:val="0"/>
              <w:autoSpaceDN w:val="0"/>
              <w:adjustRightInd w:val="0"/>
              <w:jc w:val="center"/>
              <w:rPr>
                <w:color w:val="1D1B11"/>
                <w:sz w:val="20"/>
                <w:szCs w:val="20"/>
              </w:rPr>
            </w:pPr>
            <w:r w:rsidRPr="00E27D84">
              <w:rPr>
                <w:color w:val="1D1B11"/>
                <w:sz w:val="20"/>
                <w:szCs w:val="20"/>
              </w:rPr>
              <w:t>3220,</w:t>
            </w:r>
            <w:r w:rsidR="006B434E">
              <w:rPr>
                <w:color w:val="1D1B11"/>
                <w:sz w:val="20"/>
                <w:szCs w:val="20"/>
              </w:rPr>
              <w:t>4</w:t>
            </w:r>
          </w:p>
        </w:tc>
        <w:tc>
          <w:tcPr>
            <w:tcW w:w="363" w:type="pct"/>
          </w:tcPr>
          <w:p w:rsidR="00CE4247" w:rsidRPr="00E27D84" w:rsidRDefault="00452281" w:rsidP="001A2E01">
            <w:pPr>
              <w:autoSpaceDE w:val="0"/>
              <w:autoSpaceDN w:val="0"/>
              <w:adjustRightInd w:val="0"/>
              <w:jc w:val="center"/>
              <w:rPr>
                <w:color w:val="1D1B11"/>
                <w:sz w:val="20"/>
                <w:szCs w:val="20"/>
              </w:rPr>
            </w:pPr>
            <w:r w:rsidRPr="00E27D84">
              <w:rPr>
                <w:color w:val="1D1B11"/>
                <w:sz w:val="20"/>
                <w:szCs w:val="20"/>
              </w:rPr>
              <w:t>2340,5</w:t>
            </w:r>
          </w:p>
        </w:tc>
        <w:tc>
          <w:tcPr>
            <w:tcW w:w="381"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824,8</w:t>
            </w:r>
          </w:p>
        </w:tc>
        <w:tc>
          <w:tcPr>
            <w:tcW w:w="320" w:type="pct"/>
          </w:tcPr>
          <w:p w:rsidR="00CE4247" w:rsidRPr="00E27D84" w:rsidRDefault="00DD4D2B" w:rsidP="001A2E01">
            <w:pPr>
              <w:autoSpaceDE w:val="0"/>
              <w:autoSpaceDN w:val="0"/>
              <w:adjustRightInd w:val="0"/>
              <w:jc w:val="center"/>
              <w:rPr>
                <w:color w:val="1D1B11"/>
                <w:sz w:val="20"/>
                <w:szCs w:val="20"/>
              </w:rPr>
            </w:pPr>
            <w:r w:rsidRPr="00E27D84">
              <w:rPr>
                <w:color w:val="1D1B11"/>
                <w:sz w:val="20"/>
                <w:szCs w:val="20"/>
              </w:rPr>
              <w:t>576,5</w:t>
            </w:r>
          </w:p>
        </w:tc>
        <w:tc>
          <w:tcPr>
            <w:tcW w:w="383" w:type="pct"/>
          </w:tcPr>
          <w:p w:rsidR="00CE4247" w:rsidRPr="00E27D84" w:rsidRDefault="001A2E01" w:rsidP="001A2E01">
            <w:pPr>
              <w:jc w:val="center"/>
            </w:pPr>
            <w:r w:rsidRPr="00E27D84">
              <w:rPr>
                <w:color w:val="1D1B11"/>
                <w:sz w:val="20"/>
                <w:szCs w:val="20"/>
              </w:rPr>
              <w:t>582,7</w:t>
            </w:r>
          </w:p>
        </w:tc>
        <w:tc>
          <w:tcPr>
            <w:tcW w:w="386" w:type="pct"/>
          </w:tcPr>
          <w:p w:rsidR="00CE4247" w:rsidRPr="00E27D84" w:rsidRDefault="000A4D57" w:rsidP="001A2E01">
            <w:pPr>
              <w:jc w:val="center"/>
            </w:pPr>
            <w:r>
              <w:rPr>
                <w:color w:val="1D1B11"/>
                <w:sz w:val="20"/>
                <w:szCs w:val="20"/>
              </w:rPr>
              <w:t>848,7</w:t>
            </w:r>
          </w:p>
        </w:tc>
        <w:tc>
          <w:tcPr>
            <w:tcW w:w="380" w:type="pct"/>
          </w:tcPr>
          <w:p w:rsidR="00CE4247" w:rsidRPr="00E27D84" w:rsidRDefault="000A4D57" w:rsidP="001A2E01">
            <w:pPr>
              <w:jc w:val="center"/>
            </w:pPr>
            <w:r>
              <w:rPr>
                <w:color w:val="1D1B11"/>
                <w:sz w:val="20"/>
                <w:szCs w:val="20"/>
              </w:rPr>
              <w:t>1057,1</w:t>
            </w:r>
          </w:p>
        </w:tc>
        <w:tc>
          <w:tcPr>
            <w:tcW w:w="449" w:type="pct"/>
          </w:tcPr>
          <w:p w:rsidR="00CE4247" w:rsidRPr="00E27D84" w:rsidRDefault="000A4D57" w:rsidP="006B434E">
            <w:pPr>
              <w:autoSpaceDE w:val="0"/>
              <w:autoSpaceDN w:val="0"/>
              <w:adjustRightInd w:val="0"/>
              <w:jc w:val="center"/>
              <w:rPr>
                <w:color w:val="1D1B11"/>
                <w:sz w:val="20"/>
                <w:szCs w:val="20"/>
              </w:rPr>
            </w:pPr>
            <w:r>
              <w:rPr>
                <w:color w:val="1D1B11"/>
                <w:sz w:val="20"/>
                <w:szCs w:val="20"/>
              </w:rPr>
              <w:t>9450,</w:t>
            </w:r>
            <w:r w:rsidR="006B434E">
              <w:rPr>
                <w:color w:val="1D1B11"/>
                <w:sz w:val="20"/>
                <w:szCs w:val="20"/>
              </w:rPr>
              <w:t>7</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Ремонт и содержание муниципальных дорог</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2575,3</w:t>
            </w:r>
          </w:p>
        </w:tc>
        <w:tc>
          <w:tcPr>
            <w:tcW w:w="363"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1785,8</w:t>
            </w:r>
          </w:p>
        </w:tc>
        <w:tc>
          <w:tcPr>
            <w:tcW w:w="38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20"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6"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0"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449" w:type="pct"/>
          </w:tcPr>
          <w:p w:rsidR="00CE4247" w:rsidRPr="006B434E" w:rsidRDefault="00CE4247" w:rsidP="006F1791">
            <w:pPr>
              <w:autoSpaceDE w:val="0"/>
              <w:autoSpaceDN w:val="0"/>
              <w:adjustRightInd w:val="0"/>
              <w:jc w:val="center"/>
              <w:rPr>
                <w:color w:val="1D1B11"/>
                <w:sz w:val="20"/>
                <w:szCs w:val="20"/>
              </w:rPr>
            </w:pPr>
            <w:r w:rsidRPr="006B434E">
              <w:rPr>
                <w:color w:val="1D1B11"/>
                <w:sz w:val="20"/>
                <w:szCs w:val="20"/>
              </w:rPr>
              <w:t>4361,1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1A2E01" w:rsidRDefault="00CE4247" w:rsidP="00DD4D2B">
            <w:pPr>
              <w:autoSpaceDE w:val="0"/>
              <w:autoSpaceDN w:val="0"/>
              <w:adjustRightInd w:val="0"/>
              <w:jc w:val="both"/>
              <w:rPr>
                <w:color w:val="1D1B11"/>
                <w:sz w:val="20"/>
                <w:szCs w:val="20"/>
                <w:highlight w:val="cyan"/>
              </w:rPr>
            </w:pPr>
          </w:p>
        </w:tc>
        <w:tc>
          <w:tcPr>
            <w:tcW w:w="363" w:type="pct"/>
          </w:tcPr>
          <w:p w:rsidR="00CE4247" w:rsidRPr="001A2E01" w:rsidRDefault="00CE4247" w:rsidP="00DD4D2B">
            <w:pPr>
              <w:autoSpaceDE w:val="0"/>
              <w:autoSpaceDN w:val="0"/>
              <w:adjustRightInd w:val="0"/>
              <w:jc w:val="both"/>
              <w:rPr>
                <w:color w:val="1D1B11"/>
                <w:sz w:val="20"/>
                <w:szCs w:val="20"/>
                <w:highlight w:val="cyan"/>
              </w:rPr>
            </w:pPr>
          </w:p>
        </w:tc>
        <w:tc>
          <w:tcPr>
            <w:tcW w:w="381" w:type="pct"/>
          </w:tcPr>
          <w:p w:rsidR="00CE4247" w:rsidRPr="001A2E01" w:rsidRDefault="00CE4247" w:rsidP="00DD4D2B">
            <w:pPr>
              <w:autoSpaceDE w:val="0"/>
              <w:autoSpaceDN w:val="0"/>
              <w:adjustRightInd w:val="0"/>
              <w:jc w:val="both"/>
              <w:rPr>
                <w:color w:val="1D1B11"/>
                <w:sz w:val="20"/>
                <w:szCs w:val="20"/>
                <w:highlight w:val="cyan"/>
              </w:rPr>
            </w:pPr>
          </w:p>
        </w:tc>
        <w:tc>
          <w:tcPr>
            <w:tcW w:w="320" w:type="pct"/>
          </w:tcPr>
          <w:p w:rsidR="00CE4247" w:rsidRPr="001A2E01" w:rsidRDefault="00CE4247" w:rsidP="00DD4D2B">
            <w:pPr>
              <w:autoSpaceDE w:val="0"/>
              <w:autoSpaceDN w:val="0"/>
              <w:adjustRightInd w:val="0"/>
              <w:jc w:val="both"/>
              <w:rPr>
                <w:color w:val="1D1B11"/>
                <w:sz w:val="20"/>
                <w:szCs w:val="20"/>
                <w:highlight w:val="cyan"/>
              </w:rPr>
            </w:pPr>
          </w:p>
        </w:tc>
        <w:tc>
          <w:tcPr>
            <w:tcW w:w="383" w:type="pct"/>
          </w:tcPr>
          <w:p w:rsidR="00CE4247" w:rsidRPr="001A2E01" w:rsidRDefault="00CE4247" w:rsidP="00DD4D2B">
            <w:pPr>
              <w:autoSpaceDE w:val="0"/>
              <w:autoSpaceDN w:val="0"/>
              <w:adjustRightInd w:val="0"/>
              <w:jc w:val="both"/>
              <w:rPr>
                <w:color w:val="1D1B11"/>
                <w:sz w:val="20"/>
                <w:szCs w:val="20"/>
                <w:highlight w:val="cyan"/>
              </w:rPr>
            </w:pPr>
          </w:p>
        </w:tc>
        <w:tc>
          <w:tcPr>
            <w:tcW w:w="386" w:type="pct"/>
          </w:tcPr>
          <w:p w:rsidR="00CE4247" w:rsidRPr="001A2E01" w:rsidRDefault="00CE4247" w:rsidP="00DD4D2B">
            <w:pPr>
              <w:autoSpaceDE w:val="0"/>
              <w:autoSpaceDN w:val="0"/>
              <w:adjustRightInd w:val="0"/>
              <w:jc w:val="both"/>
              <w:rPr>
                <w:color w:val="1D1B11"/>
                <w:sz w:val="20"/>
                <w:szCs w:val="20"/>
                <w:highlight w:val="cyan"/>
              </w:rPr>
            </w:pPr>
          </w:p>
        </w:tc>
        <w:tc>
          <w:tcPr>
            <w:tcW w:w="380" w:type="pct"/>
          </w:tcPr>
          <w:p w:rsidR="00CE4247" w:rsidRPr="001A2E01" w:rsidRDefault="00CE4247" w:rsidP="00DD4D2B">
            <w:pPr>
              <w:autoSpaceDE w:val="0"/>
              <w:autoSpaceDN w:val="0"/>
              <w:adjustRightInd w:val="0"/>
              <w:jc w:val="both"/>
              <w:rPr>
                <w:color w:val="1D1B11"/>
                <w:sz w:val="20"/>
                <w:szCs w:val="20"/>
                <w:highlight w:val="cyan"/>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1A2E01" w:rsidRDefault="00CE4247" w:rsidP="00DD4D2B">
            <w:pPr>
              <w:autoSpaceDE w:val="0"/>
              <w:autoSpaceDN w:val="0"/>
              <w:adjustRightInd w:val="0"/>
              <w:jc w:val="both"/>
              <w:rPr>
                <w:color w:val="1D1B11"/>
                <w:sz w:val="20"/>
                <w:szCs w:val="20"/>
                <w:highlight w:val="cyan"/>
              </w:rPr>
            </w:pPr>
          </w:p>
        </w:tc>
        <w:tc>
          <w:tcPr>
            <w:tcW w:w="363" w:type="pct"/>
          </w:tcPr>
          <w:p w:rsidR="00CE4247" w:rsidRPr="001A2E01" w:rsidRDefault="00CE4247" w:rsidP="00DD4D2B">
            <w:pPr>
              <w:autoSpaceDE w:val="0"/>
              <w:autoSpaceDN w:val="0"/>
              <w:adjustRightInd w:val="0"/>
              <w:jc w:val="both"/>
              <w:rPr>
                <w:color w:val="1D1B11"/>
                <w:sz w:val="20"/>
                <w:szCs w:val="20"/>
                <w:highlight w:val="cyan"/>
              </w:rPr>
            </w:pPr>
          </w:p>
        </w:tc>
        <w:tc>
          <w:tcPr>
            <w:tcW w:w="381" w:type="pct"/>
          </w:tcPr>
          <w:p w:rsidR="00CE4247" w:rsidRPr="001A2E01" w:rsidRDefault="00CE4247" w:rsidP="00DD4D2B">
            <w:pPr>
              <w:autoSpaceDE w:val="0"/>
              <w:autoSpaceDN w:val="0"/>
              <w:adjustRightInd w:val="0"/>
              <w:jc w:val="both"/>
              <w:rPr>
                <w:color w:val="1D1B11"/>
                <w:sz w:val="20"/>
                <w:szCs w:val="20"/>
                <w:highlight w:val="cyan"/>
              </w:rPr>
            </w:pPr>
          </w:p>
        </w:tc>
        <w:tc>
          <w:tcPr>
            <w:tcW w:w="320" w:type="pct"/>
          </w:tcPr>
          <w:p w:rsidR="00CE4247" w:rsidRPr="001A2E01" w:rsidRDefault="00CE4247" w:rsidP="00DD4D2B">
            <w:pPr>
              <w:autoSpaceDE w:val="0"/>
              <w:autoSpaceDN w:val="0"/>
              <w:adjustRightInd w:val="0"/>
              <w:jc w:val="both"/>
              <w:rPr>
                <w:color w:val="1D1B11"/>
                <w:sz w:val="20"/>
                <w:szCs w:val="20"/>
                <w:highlight w:val="cyan"/>
              </w:rPr>
            </w:pPr>
          </w:p>
        </w:tc>
        <w:tc>
          <w:tcPr>
            <w:tcW w:w="383" w:type="pct"/>
          </w:tcPr>
          <w:p w:rsidR="00CE4247" w:rsidRPr="001A2E01" w:rsidRDefault="00CE4247" w:rsidP="00DD4D2B">
            <w:pPr>
              <w:autoSpaceDE w:val="0"/>
              <w:autoSpaceDN w:val="0"/>
              <w:adjustRightInd w:val="0"/>
              <w:jc w:val="both"/>
              <w:rPr>
                <w:color w:val="1D1B11"/>
                <w:sz w:val="20"/>
                <w:szCs w:val="20"/>
                <w:highlight w:val="cyan"/>
              </w:rPr>
            </w:pPr>
          </w:p>
        </w:tc>
        <w:tc>
          <w:tcPr>
            <w:tcW w:w="386" w:type="pct"/>
          </w:tcPr>
          <w:p w:rsidR="00CE4247" w:rsidRPr="001A2E01" w:rsidRDefault="00CE4247" w:rsidP="00DD4D2B">
            <w:pPr>
              <w:autoSpaceDE w:val="0"/>
              <w:autoSpaceDN w:val="0"/>
              <w:adjustRightInd w:val="0"/>
              <w:jc w:val="both"/>
              <w:rPr>
                <w:color w:val="1D1B11"/>
                <w:sz w:val="20"/>
                <w:szCs w:val="20"/>
                <w:highlight w:val="cyan"/>
              </w:rPr>
            </w:pPr>
          </w:p>
        </w:tc>
        <w:tc>
          <w:tcPr>
            <w:tcW w:w="380" w:type="pct"/>
          </w:tcPr>
          <w:p w:rsidR="00CE4247" w:rsidRPr="001A2E01" w:rsidRDefault="00CE4247" w:rsidP="00DD4D2B">
            <w:pPr>
              <w:autoSpaceDE w:val="0"/>
              <w:autoSpaceDN w:val="0"/>
              <w:adjustRightInd w:val="0"/>
              <w:jc w:val="both"/>
              <w:rPr>
                <w:color w:val="1D1B11"/>
                <w:sz w:val="20"/>
                <w:szCs w:val="20"/>
                <w:highlight w:val="cyan"/>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1A2E01" w:rsidRPr="00604586" w:rsidTr="000A4D57">
        <w:tc>
          <w:tcPr>
            <w:tcW w:w="733" w:type="pct"/>
            <w:vMerge/>
          </w:tcPr>
          <w:p w:rsidR="001A2E01" w:rsidRPr="00604586" w:rsidRDefault="001A2E01" w:rsidP="00DD4D2B">
            <w:pPr>
              <w:autoSpaceDE w:val="0"/>
              <w:autoSpaceDN w:val="0"/>
              <w:adjustRightInd w:val="0"/>
              <w:jc w:val="both"/>
              <w:rPr>
                <w:color w:val="1D1B11"/>
                <w:sz w:val="20"/>
                <w:szCs w:val="20"/>
              </w:rPr>
            </w:pPr>
          </w:p>
        </w:tc>
        <w:tc>
          <w:tcPr>
            <w:tcW w:w="578" w:type="pct"/>
            <w:vMerge/>
          </w:tcPr>
          <w:p w:rsidR="001A2E01" w:rsidRPr="00604586" w:rsidRDefault="001A2E01" w:rsidP="00DD4D2B">
            <w:pPr>
              <w:autoSpaceDE w:val="0"/>
              <w:autoSpaceDN w:val="0"/>
              <w:adjustRightInd w:val="0"/>
              <w:jc w:val="both"/>
              <w:rPr>
                <w:color w:val="1D1B11"/>
                <w:sz w:val="20"/>
                <w:szCs w:val="20"/>
              </w:rPr>
            </w:pPr>
          </w:p>
        </w:tc>
        <w:tc>
          <w:tcPr>
            <w:tcW w:w="643" w:type="pct"/>
          </w:tcPr>
          <w:p w:rsidR="001A2E01" w:rsidRPr="00604586" w:rsidRDefault="001A2E01"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84"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2575,3</w:t>
            </w:r>
          </w:p>
        </w:tc>
        <w:tc>
          <w:tcPr>
            <w:tcW w:w="363"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1785,8</w:t>
            </w:r>
          </w:p>
        </w:tc>
        <w:tc>
          <w:tcPr>
            <w:tcW w:w="381"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20"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3"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6"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0" w:type="pct"/>
          </w:tcPr>
          <w:p w:rsidR="001A2E01" w:rsidRPr="00B86778" w:rsidRDefault="001A2E01" w:rsidP="001A2E01">
            <w:pPr>
              <w:autoSpaceDE w:val="0"/>
              <w:autoSpaceDN w:val="0"/>
              <w:adjustRightInd w:val="0"/>
              <w:jc w:val="center"/>
              <w:rPr>
                <w:color w:val="1D1B11"/>
                <w:sz w:val="20"/>
                <w:szCs w:val="20"/>
              </w:rPr>
            </w:pPr>
            <w:r w:rsidRPr="00B86778">
              <w:rPr>
                <w:color w:val="1D1B11"/>
                <w:sz w:val="20"/>
                <w:szCs w:val="20"/>
              </w:rPr>
              <w:t>0,0</w:t>
            </w:r>
          </w:p>
        </w:tc>
        <w:tc>
          <w:tcPr>
            <w:tcW w:w="449" w:type="pct"/>
          </w:tcPr>
          <w:p w:rsidR="001A2E01" w:rsidRPr="006B434E" w:rsidRDefault="001A2E01" w:rsidP="00DD4D2B">
            <w:pPr>
              <w:autoSpaceDE w:val="0"/>
              <w:autoSpaceDN w:val="0"/>
              <w:adjustRightInd w:val="0"/>
              <w:jc w:val="both"/>
              <w:rPr>
                <w:color w:val="1D1B11"/>
                <w:sz w:val="20"/>
                <w:szCs w:val="20"/>
              </w:rPr>
            </w:pPr>
            <w:r w:rsidRPr="006B434E">
              <w:rPr>
                <w:color w:val="1D1B11"/>
                <w:sz w:val="20"/>
                <w:szCs w:val="20"/>
              </w:rPr>
              <w:t>4361,1</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сети уличного освещения</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248,7</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153,6</w:t>
            </w:r>
          </w:p>
        </w:tc>
        <w:tc>
          <w:tcPr>
            <w:tcW w:w="381"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139,5</w:t>
            </w:r>
          </w:p>
        </w:tc>
        <w:tc>
          <w:tcPr>
            <w:tcW w:w="320"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145,3</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148,6</w:t>
            </w:r>
          </w:p>
        </w:tc>
        <w:tc>
          <w:tcPr>
            <w:tcW w:w="386"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221,9</w:t>
            </w:r>
          </w:p>
        </w:tc>
        <w:tc>
          <w:tcPr>
            <w:tcW w:w="380"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227,6</w:t>
            </w:r>
          </w:p>
        </w:tc>
        <w:tc>
          <w:tcPr>
            <w:tcW w:w="449" w:type="pct"/>
          </w:tcPr>
          <w:p w:rsidR="00CE4247" w:rsidRPr="006B434E" w:rsidRDefault="00E60BD4" w:rsidP="001A2E01">
            <w:pPr>
              <w:autoSpaceDE w:val="0"/>
              <w:autoSpaceDN w:val="0"/>
              <w:adjustRightInd w:val="0"/>
              <w:jc w:val="center"/>
              <w:rPr>
                <w:color w:val="1D1B11"/>
                <w:sz w:val="20"/>
                <w:szCs w:val="20"/>
              </w:rPr>
            </w:pPr>
            <w:r w:rsidRPr="006B434E">
              <w:rPr>
                <w:color w:val="1D1B11"/>
                <w:sz w:val="20"/>
                <w:szCs w:val="20"/>
              </w:rPr>
              <w:t>1285,2</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73,2</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65,4</w:t>
            </w:r>
          </w:p>
        </w:tc>
        <w:tc>
          <w:tcPr>
            <w:tcW w:w="381"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61,6</w:t>
            </w:r>
          </w:p>
        </w:tc>
        <w:tc>
          <w:tcPr>
            <w:tcW w:w="320"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49,5</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40,0</w:t>
            </w:r>
          </w:p>
        </w:tc>
        <w:tc>
          <w:tcPr>
            <w:tcW w:w="386"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124,9</w:t>
            </w:r>
          </w:p>
        </w:tc>
        <w:tc>
          <w:tcPr>
            <w:tcW w:w="380"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69,0</w:t>
            </w:r>
          </w:p>
        </w:tc>
        <w:tc>
          <w:tcPr>
            <w:tcW w:w="449" w:type="pct"/>
          </w:tcPr>
          <w:p w:rsidR="00CE4247" w:rsidRPr="006B434E" w:rsidRDefault="00E60BD4" w:rsidP="001A2E01">
            <w:pPr>
              <w:autoSpaceDE w:val="0"/>
              <w:autoSpaceDN w:val="0"/>
              <w:adjustRightInd w:val="0"/>
              <w:jc w:val="center"/>
              <w:rPr>
                <w:color w:val="1D1B11"/>
                <w:sz w:val="20"/>
                <w:szCs w:val="20"/>
              </w:rPr>
            </w:pPr>
            <w:r w:rsidRPr="006B434E">
              <w:rPr>
                <w:color w:val="1D1B11"/>
                <w:sz w:val="20"/>
                <w:szCs w:val="20"/>
              </w:rPr>
              <w:t>483,6</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Местный бюджет</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17</w:t>
            </w:r>
            <w:r w:rsidR="00C1607E" w:rsidRPr="00E27D84">
              <w:rPr>
                <w:color w:val="1D1B11"/>
                <w:sz w:val="20"/>
                <w:szCs w:val="20"/>
              </w:rPr>
              <w:t>5</w:t>
            </w:r>
            <w:r w:rsidRPr="00E27D84">
              <w:rPr>
                <w:color w:val="1D1B11"/>
                <w:sz w:val="20"/>
                <w:szCs w:val="20"/>
              </w:rPr>
              <w:t>,</w:t>
            </w:r>
            <w:r w:rsidR="00C1607E" w:rsidRPr="00E27D84">
              <w:rPr>
                <w:color w:val="1D1B11"/>
                <w:sz w:val="20"/>
                <w:szCs w:val="20"/>
              </w:rPr>
              <w:t>5</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88,2</w:t>
            </w:r>
          </w:p>
        </w:tc>
        <w:tc>
          <w:tcPr>
            <w:tcW w:w="381"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77,9</w:t>
            </w:r>
          </w:p>
        </w:tc>
        <w:tc>
          <w:tcPr>
            <w:tcW w:w="320"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95,8</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108,6</w:t>
            </w:r>
          </w:p>
        </w:tc>
        <w:tc>
          <w:tcPr>
            <w:tcW w:w="386"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97,0</w:t>
            </w:r>
          </w:p>
        </w:tc>
        <w:tc>
          <w:tcPr>
            <w:tcW w:w="380"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158,6</w:t>
            </w:r>
          </w:p>
        </w:tc>
        <w:tc>
          <w:tcPr>
            <w:tcW w:w="449" w:type="pct"/>
          </w:tcPr>
          <w:p w:rsidR="00CE4247" w:rsidRPr="006B434E" w:rsidRDefault="00E60BD4" w:rsidP="001A2E01">
            <w:pPr>
              <w:autoSpaceDE w:val="0"/>
              <w:autoSpaceDN w:val="0"/>
              <w:adjustRightInd w:val="0"/>
              <w:jc w:val="center"/>
              <w:rPr>
                <w:color w:val="1D1B11"/>
                <w:sz w:val="20"/>
                <w:szCs w:val="20"/>
              </w:rPr>
            </w:pPr>
            <w:r w:rsidRPr="006B434E">
              <w:rPr>
                <w:color w:val="1D1B11"/>
                <w:sz w:val="20"/>
                <w:szCs w:val="20"/>
              </w:rPr>
              <w:t>801,6</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Благоустройство территории поселения</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368,7</w:t>
            </w:r>
          </w:p>
        </w:tc>
        <w:tc>
          <w:tcPr>
            <w:tcW w:w="363"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159,6</w:t>
            </w:r>
          </w:p>
        </w:tc>
        <w:tc>
          <w:tcPr>
            <w:tcW w:w="381"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321,2</w:t>
            </w:r>
          </w:p>
        </w:tc>
        <w:tc>
          <w:tcPr>
            <w:tcW w:w="320" w:type="pct"/>
          </w:tcPr>
          <w:p w:rsidR="00CE4247" w:rsidRPr="00E27D84" w:rsidRDefault="00030353" w:rsidP="00B86778">
            <w:pPr>
              <w:autoSpaceDE w:val="0"/>
              <w:autoSpaceDN w:val="0"/>
              <w:adjustRightInd w:val="0"/>
              <w:jc w:val="center"/>
              <w:rPr>
                <w:color w:val="1D1B11"/>
                <w:sz w:val="20"/>
                <w:szCs w:val="20"/>
              </w:rPr>
            </w:pPr>
            <w:r w:rsidRPr="00E27D84">
              <w:rPr>
                <w:color w:val="1D1B11"/>
                <w:sz w:val="20"/>
                <w:szCs w:val="20"/>
              </w:rPr>
              <w:t>268,4</w:t>
            </w:r>
          </w:p>
        </w:tc>
        <w:tc>
          <w:tcPr>
            <w:tcW w:w="383" w:type="pct"/>
          </w:tcPr>
          <w:p w:rsidR="00CE4247" w:rsidRPr="00E27D84" w:rsidRDefault="00B86778" w:rsidP="00B86778">
            <w:pPr>
              <w:autoSpaceDE w:val="0"/>
              <w:autoSpaceDN w:val="0"/>
              <w:adjustRightInd w:val="0"/>
              <w:jc w:val="center"/>
              <w:rPr>
                <w:color w:val="1D1B11"/>
                <w:sz w:val="20"/>
                <w:szCs w:val="20"/>
              </w:rPr>
            </w:pPr>
            <w:r w:rsidRPr="00E27D84">
              <w:rPr>
                <w:color w:val="1D1B11"/>
                <w:sz w:val="20"/>
                <w:szCs w:val="20"/>
              </w:rPr>
              <w:t>384,4</w:t>
            </w:r>
          </w:p>
        </w:tc>
        <w:tc>
          <w:tcPr>
            <w:tcW w:w="386" w:type="pct"/>
          </w:tcPr>
          <w:p w:rsidR="00CE4247" w:rsidRPr="00E27D84" w:rsidRDefault="00E60BD4" w:rsidP="00E95AFA">
            <w:pPr>
              <w:autoSpaceDE w:val="0"/>
              <w:autoSpaceDN w:val="0"/>
              <w:adjustRightInd w:val="0"/>
              <w:jc w:val="center"/>
              <w:rPr>
                <w:color w:val="1D1B11"/>
                <w:sz w:val="20"/>
                <w:szCs w:val="20"/>
              </w:rPr>
            </w:pPr>
            <w:r>
              <w:rPr>
                <w:color w:val="1D1B11"/>
                <w:sz w:val="20"/>
                <w:szCs w:val="20"/>
              </w:rPr>
              <w:t>199,</w:t>
            </w:r>
            <w:r w:rsidR="00E95AFA">
              <w:rPr>
                <w:color w:val="1D1B11"/>
                <w:sz w:val="20"/>
                <w:szCs w:val="20"/>
              </w:rPr>
              <w:t>8</w:t>
            </w:r>
          </w:p>
        </w:tc>
        <w:tc>
          <w:tcPr>
            <w:tcW w:w="380" w:type="pct"/>
          </w:tcPr>
          <w:p w:rsidR="00CE4247" w:rsidRPr="00E27D84" w:rsidRDefault="00CE4247" w:rsidP="00E60BD4">
            <w:pPr>
              <w:autoSpaceDE w:val="0"/>
              <w:autoSpaceDN w:val="0"/>
              <w:adjustRightInd w:val="0"/>
              <w:jc w:val="center"/>
              <w:rPr>
                <w:color w:val="1D1B11"/>
                <w:sz w:val="20"/>
                <w:szCs w:val="20"/>
              </w:rPr>
            </w:pPr>
            <w:r w:rsidRPr="00E27D84">
              <w:rPr>
                <w:color w:val="1D1B11"/>
                <w:sz w:val="20"/>
                <w:szCs w:val="20"/>
              </w:rPr>
              <w:t>3</w:t>
            </w:r>
            <w:r w:rsidR="00E60BD4">
              <w:rPr>
                <w:color w:val="1D1B11"/>
                <w:sz w:val="20"/>
                <w:szCs w:val="20"/>
              </w:rPr>
              <w:t>61</w:t>
            </w:r>
            <w:r w:rsidR="00B86778" w:rsidRPr="00E27D84">
              <w:rPr>
                <w:color w:val="1D1B11"/>
                <w:sz w:val="20"/>
                <w:szCs w:val="20"/>
              </w:rPr>
              <w:t>,0</w:t>
            </w:r>
          </w:p>
        </w:tc>
        <w:tc>
          <w:tcPr>
            <w:tcW w:w="449" w:type="pct"/>
          </w:tcPr>
          <w:p w:rsidR="00CE4247" w:rsidRPr="006B434E" w:rsidRDefault="00E60BD4" w:rsidP="00E95AFA">
            <w:pPr>
              <w:autoSpaceDE w:val="0"/>
              <w:autoSpaceDN w:val="0"/>
              <w:adjustRightInd w:val="0"/>
              <w:jc w:val="center"/>
              <w:rPr>
                <w:color w:val="1D1B11"/>
                <w:sz w:val="20"/>
                <w:szCs w:val="20"/>
              </w:rPr>
            </w:pPr>
            <w:r w:rsidRPr="006B434E">
              <w:rPr>
                <w:color w:val="1D1B11"/>
                <w:sz w:val="20"/>
                <w:szCs w:val="20"/>
              </w:rPr>
              <w:t>2063,</w:t>
            </w:r>
            <w:r w:rsidR="00E95AFA" w:rsidRPr="006B434E">
              <w:rPr>
                <w:color w:val="1D1B11"/>
                <w:sz w:val="20"/>
                <w:szCs w:val="20"/>
              </w:rPr>
              <w:t>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150,0</w:t>
            </w:r>
          </w:p>
        </w:tc>
        <w:tc>
          <w:tcPr>
            <w:tcW w:w="386" w:type="pct"/>
          </w:tcPr>
          <w:p w:rsidR="00CE4247" w:rsidRPr="00B86778" w:rsidRDefault="00CE4247" w:rsidP="00DD4D2B">
            <w:pPr>
              <w:autoSpaceDE w:val="0"/>
              <w:autoSpaceDN w:val="0"/>
              <w:adjustRightInd w:val="0"/>
              <w:jc w:val="both"/>
              <w:rPr>
                <w:color w:val="1D1B11"/>
                <w:sz w:val="20"/>
                <w:szCs w:val="20"/>
              </w:rPr>
            </w:pPr>
          </w:p>
        </w:tc>
        <w:tc>
          <w:tcPr>
            <w:tcW w:w="380" w:type="pct"/>
          </w:tcPr>
          <w:p w:rsidR="00CE4247" w:rsidRPr="00B86778" w:rsidRDefault="00CE4247" w:rsidP="00DD4D2B">
            <w:pPr>
              <w:autoSpaceDE w:val="0"/>
              <w:autoSpaceDN w:val="0"/>
              <w:adjustRightInd w:val="0"/>
              <w:jc w:val="both"/>
              <w:rPr>
                <w:color w:val="1D1B11"/>
                <w:sz w:val="20"/>
                <w:szCs w:val="20"/>
              </w:rPr>
            </w:pPr>
          </w:p>
        </w:tc>
        <w:tc>
          <w:tcPr>
            <w:tcW w:w="449" w:type="pct"/>
          </w:tcPr>
          <w:p w:rsidR="00CE4247" w:rsidRPr="006B434E" w:rsidRDefault="00B86778" w:rsidP="00B86778">
            <w:pPr>
              <w:autoSpaceDE w:val="0"/>
              <w:autoSpaceDN w:val="0"/>
              <w:adjustRightInd w:val="0"/>
              <w:jc w:val="center"/>
              <w:rPr>
                <w:color w:val="1D1B11"/>
                <w:sz w:val="20"/>
                <w:szCs w:val="20"/>
              </w:rPr>
            </w:pPr>
            <w:r w:rsidRPr="006B434E">
              <w:rPr>
                <w:color w:val="1D1B11"/>
                <w:sz w:val="20"/>
                <w:szCs w:val="20"/>
              </w:rPr>
              <w:t>150,0</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Местный бюджет</w:t>
            </w:r>
          </w:p>
        </w:tc>
        <w:tc>
          <w:tcPr>
            <w:tcW w:w="384"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368,7</w:t>
            </w:r>
          </w:p>
        </w:tc>
        <w:tc>
          <w:tcPr>
            <w:tcW w:w="363"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159,6</w:t>
            </w:r>
          </w:p>
        </w:tc>
        <w:tc>
          <w:tcPr>
            <w:tcW w:w="381"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321,2</w:t>
            </w:r>
          </w:p>
        </w:tc>
        <w:tc>
          <w:tcPr>
            <w:tcW w:w="320" w:type="pct"/>
          </w:tcPr>
          <w:p w:rsidR="00CE4247" w:rsidRPr="00B86778" w:rsidRDefault="00030353" w:rsidP="00B86778">
            <w:pPr>
              <w:autoSpaceDE w:val="0"/>
              <w:autoSpaceDN w:val="0"/>
              <w:adjustRightInd w:val="0"/>
              <w:jc w:val="center"/>
              <w:rPr>
                <w:color w:val="1D1B11"/>
                <w:sz w:val="20"/>
                <w:szCs w:val="20"/>
              </w:rPr>
            </w:pPr>
            <w:r w:rsidRPr="00B86778">
              <w:rPr>
                <w:color w:val="1D1B11"/>
                <w:sz w:val="20"/>
                <w:szCs w:val="20"/>
              </w:rPr>
              <w:t>268,4</w:t>
            </w:r>
          </w:p>
        </w:tc>
        <w:tc>
          <w:tcPr>
            <w:tcW w:w="383"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234,4</w:t>
            </w:r>
          </w:p>
        </w:tc>
        <w:tc>
          <w:tcPr>
            <w:tcW w:w="386" w:type="pct"/>
          </w:tcPr>
          <w:p w:rsidR="00CE4247" w:rsidRPr="00B86778" w:rsidRDefault="00E60BD4" w:rsidP="00E95AFA">
            <w:pPr>
              <w:autoSpaceDE w:val="0"/>
              <w:autoSpaceDN w:val="0"/>
              <w:adjustRightInd w:val="0"/>
              <w:jc w:val="center"/>
              <w:rPr>
                <w:color w:val="1D1B11"/>
                <w:sz w:val="20"/>
                <w:szCs w:val="20"/>
              </w:rPr>
            </w:pPr>
            <w:r>
              <w:rPr>
                <w:color w:val="1D1B11"/>
                <w:sz w:val="20"/>
                <w:szCs w:val="20"/>
              </w:rPr>
              <w:t>199,</w:t>
            </w:r>
            <w:r w:rsidR="00E95AFA">
              <w:rPr>
                <w:color w:val="1D1B11"/>
                <w:sz w:val="20"/>
                <w:szCs w:val="20"/>
              </w:rPr>
              <w:t>8</w:t>
            </w:r>
          </w:p>
        </w:tc>
        <w:tc>
          <w:tcPr>
            <w:tcW w:w="380" w:type="pct"/>
          </w:tcPr>
          <w:p w:rsidR="00CE4247" w:rsidRPr="00B86778" w:rsidRDefault="00E60BD4" w:rsidP="00B86778">
            <w:pPr>
              <w:autoSpaceDE w:val="0"/>
              <w:autoSpaceDN w:val="0"/>
              <w:adjustRightInd w:val="0"/>
              <w:jc w:val="center"/>
              <w:rPr>
                <w:color w:val="1D1B11"/>
                <w:sz w:val="20"/>
                <w:szCs w:val="20"/>
              </w:rPr>
            </w:pPr>
            <w:r>
              <w:rPr>
                <w:color w:val="1D1B11"/>
                <w:sz w:val="20"/>
                <w:szCs w:val="20"/>
              </w:rPr>
              <w:t>361,0</w:t>
            </w:r>
          </w:p>
        </w:tc>
        <w:tc>
          <w:tcPr>
            <w:tcW w:w="449" w:type="pct"/>
          </w:tcPr>
          <w:p w:rsidR="00CE4247" w:rsidRPr="006B434E" w:rsidRDefault="00E60BD4" w:rsidP="00E95AFA">
            <w:pPr>
              <w:autoSpaceDE w:val="0"/>
              <w:autoSpaceDN w:val="0"/>
              <w:adjustRightInd w:val="0"/>
              <w:jc w:val="center"/>
              <w:rPr>
                <w:color w:val="1D1B11"/>
                <w:sz w:val="20"/>
                <w:szCs w:val="20"/>
              </w:rPr>
            </w:pPr>
            <w:r w:rsidRPr="006B434E">
              <w:rPr>
                <w:color w:val="1D1B11"/>
                <w:sz w:val="20"/>
                <w:szCs w:val="20"/>
              </w:rPr>
              <w:t>1913,</w:t>
            </w:r>
            <w:r w:rsidR="00E95AFA" w:rsidRPr="006B434E">
              <w:rPr>
                <w:color w:val="1D1B11"/>
                <w:sz w:val="20"/>
                <w:szCs w:val="20"/>
              </w:rPr>
              <w:t>1</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Содержание мест захоронения и ремонт военно-мемориальных объектов</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2,8</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12</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4,8</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88,5</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8,8</w:t>
            </w:r>
          </w:p>
        </w:tc>
        <w:tc>
          <w:tcPr>
            <w:tcW w:w="386"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2011,5</w:t>
            </w:r>
          </w:p>
        </w:tc>
        <w:tc>
          <w:tcPr>
            <w:tcW w:w="380"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1405,7</w:t>
            </w:r>
          </w:p>
        </w:tc>
        <w:tc>
          <w:tcPr>
            <w:tcW w:w="449" w:type="pct"/>
          </w:tcPr>
          <w:p w:rsidR="00CE4247" w:rsidRPr="006B434E" w:rsidRDefault="006F1791" w:rsidP="006B3890">
            <w:pPr>
              <w:autoSpaceDE w:val="0"/>
              <w:autoSpaceDN w:val="0"/>
              <w:adjustRightInd w:val="0"/>
              <w:jc w:val="center"/>
              <w:rPr>
                <w:color w:val="1D1B11"/>
                <w:sz w:val="20"/>
                <w:szCs w:val="20"/>
              </w:rPr>
            </w:pPr>
            <w:r w:rsidRPr="006B434E">
              <w:rPr>
                <w:color w:val="1D1B11"/>
                <w:sz w:val="20"/>
                <w:szCs w:val="20"/>
              </w:rPr>
              <w:t>3534,1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E27D84" w:rsidRDefault="00CE4247" w:rsidP="006B3890">
            <w:pPr>
              <w:autoSpaceDE w:val="0"/>
              <w:autoSpaceDN w:val="0"/>
              <w:adjustRightInd w:val="0"/>
              <w:jc w:val="center"/>
              <w:rPr>
                <w:color w:val="1D1B11"/>
                <w:sz w:val="20"/>
                <w:szCs w:val="20"/>
              </w:rPr>
            </w:pPr>
          </w:p>
        </w:tc>
        <w:tc>
          <w:tcPr>
            <w:tcW w:w="363" w:type="pct"/>
          </w:tcPr>
          <w:p w:rsidR="00CE4247" w:rsidRPr="00E27D84" w:rsidRDefault="00CE4247" w:rsidP="006B3890">
            <w:pPr>
              <w:autoSpaceDE w:val="0"/>
              <w:autoSpaceDN w:val="0"/>
              <w:adjustRightInd w:val="0"/>
              <w:jc w:val="center"/>
              <w:rPr>
                <w:color w:val="1D1B11"/>
                <w:sz w:val="20"/>
                <w:szCs w:val="20"/>
              </w:rPr>
            </w:pPr>
          </w:p>
        </w:tc>
        <w:tc>
          <w:tcPr>
            <w:tcW w:w="381" w:type="pct"/>
          </w:tcPr>
          <w:p w:rsidR="00CE4247" w:rsidRPr="00E27D84" w:rsidRDefault="00CE4247" w:rsidP="006B3890">
            <w:pPr>
              <w:autoSpaceDE w:val="0"/>
              <w:autoSpaceDN w:val="0"/>
              <w:adjustRightInd w:val="0"/>
              <w:jc w:val="center"/>
              <w:rPr>
                <w:color w:val="1D1B11"/>
                <w:sz w:val="20"/>
                <w:szCs w:val="20"/>
              </w:rPr>
            </w:pPr>
          </w:p>
        </w:tc>
        <w:tc>
          <w:tcPr>
            <w:tcW w:w="320" w:type="pct"/>
          </w:tcPr>
          <w:p w:rsidR="00CE4247" w:rsidRPr="00E27D84" w:rsidRDefault="00CE4247" w:rsidP="006B3890">
            <w:pPr>
              <w:autoSpaceDE w:val="0"/>
              <w:autoSpaceDN w:val="0"/>
              <w:adjustRightInd w:val="0"/>
              <w:jc w:val="center"/>
              <w:rPr>
                <w:color w:val="1D1B11"/>
                <w:sz w:val="20"/>
                <w:szCs w:val="20"/>
              </w:rPr>
            </w:pPr>
          </w:p>
        </w:tc>
        <w:tc>
          <w:tcPr>
            <w:tcW w:w="383" w:type="pct"/>
          </w:tcPr>
          <w:p w:rsidR="00CE4247" w:rsidRPr="00E27D84" w:rsidRDefault="00CE4247" w:rsidP="006B3890">
            <w:pPr>
              <w:autoSpaceDE w:val="0"/>
              <w:autoSpaceDN w:val="0"/>
              <w:adjustRightInd w:val="0"/>
              <w:jc w:val="center"/>
              <w:rPr>
                <w:color w:val="1D1B11"/>
                <w:sz w:val="20"/>
                <w:szCs w:val="20"/>
              </w:rPr>
            </w:pPr>
          </w:p>
        </w:tc>
        <w:tc>
          <w:tcPr>
            <w:tcW w:w="386"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1620</w:t>
            </w:r>
            <w:r w:rsidR="006B3890" w:rsidRPr="00E27D84">
              <w:rPr>
                <w:color w:val="1D1B11"/>
                <w:sz w:val="20"/>
                <w:szCs w:val="20"/>
              </w:rPr>
              <w:t>,7</w:t>
            </w:r>
          </w:p>
        </w:tc>
        <w:tc>
          <w:tcPr>
            <w:tcW w:w="380"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988,2</w:t>
            </w:r>
          </w:p>
        </w:tc>
        <w:tc>
          <w:tcPr>
            <w:tcW w:w="449" w:type="pct"/>
          </w:tcPr>
          <w:p w:rsidR="00CE4247" w:rsidRPr="006B434E" w:rsidRDefault="00E60BD4" w:rsidP="006B3890">
            <w:pPr>
              <w:autoSpaceDE w:val="0"/>
              <w:autoSpaceDN w:val="0"/>
              <w:adjustRightInd w:val="0"/>
              <w:jc w:val="center"/>
              <w:rPr>
                <w:color w:val="1D1B11"/>
                <w:sz w:val="20"/>
                <w:szCs w:val="20"/>
              </w:rPr>
            </w:pPr>
            <w:r w:rsidRPr="006B434E">
              <w:rPr>
                <w:color w:val="1D1B11"/>
                <w:sz w:val="20"/>
                <w:szCs w:val="20"/>
              </w:rPr>
              <w:t>2608,9</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Местный бюджет</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2,8</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12</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4,8</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88,5</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8,8</w:t>
            </w:r>
          </w:p>
        </w:tc>
        <w:tc>
          <w:tcPr>
            <w:tcW w:w="386"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390,8</w:t>
            </w:r>
          </w:p>
        </w:tc>
        <w:tc>
          <w:tcPr>
            <w:tcW w:w="380"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417,5</w:t>
            </w:r>
          </w:p>
        </w:tc>
        <w:tc>
          <w:tcPr>
            <w:tcW w:w="449" w:type="pct"/>
          </w:tcPr>
          <w:p w:rsidR="00CE4247" w:rsidRPr="006B434E" w:rsidRDefault="006F1791" w:rsidP="006B3890">
            <w:pPr>
              <w:autoSpaceDE w:val="0"/>
              <w:autoSpaceDN w:val="0"/>
              <w:adjustRightInd w:val="0"/>
              <w:jc w:val="center"/>
              <w:rPr>
                <w:color w:val="1D1B11"/>
                <w:sz w:val="20"/>
                <w:szCs w:val="20"/>
              </w:rPr>
            </w:pPr>
            <w:r w:rsidRPr="006B434E">
              <w:rPr>
                <w:color w:val="1D1B11"/>
                <w:sz w:val="20"/>
                <w:szCs w:val="20"/>
              </w:rPr>
              <w:t>925,2</w:t>
            </w:r>
          </w:p>
        </w:tc>
      </w:tr>
      <w:tr w:rsidR="006F1791" w:rsidRPr="00604586" w:rsidTr="000A4D57">
        <w:trPr>
          <w:trHeight w:val="344"/>
        </w:trPr>
        <w:tc>
          <w:tcPr>
            <w:tcW w:w="733" w:type="pct"/>
            <w:vMerge w:val="restart"/>
          </w:tcPr>
          <w:p w:rsidR="006F1791" w:rsidRPr="00604586" w:rsidRDefault="006F1791"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6F1791" w:rsidRPr="00604586" w:rsidRDefault="006F1791" w:rsidP="00DD4D2B">
            <w:pPr>
              <w:autoSpaceDE w:val="0"/>
              <w:autoSpaceDN w:val="0"/>
              <w:adjustRightInd w:val="0"/>
              <w:jc w:val="both"/>
              <w:rPr>
                <w:color w:val="1D1B11"/>
                <w:sz w:val="20"/>
                <w:szCs w:val="20"/>
              </w:rPr>
            </w:pPr>
            <w:r w:rsidRPr="00604586">
              <w:rPr>
                <w:color w:val="1D1B11"/>
                <w:sz w:val="20"/>
                <w:szCs w:val="20"/>
              </w:rPr>
              <w:t>Повышение энергетической эффективности и сокращение энергетических издержек в учреждениях поселения</w:t>
            </w:r>
          </w:p>
        </w:tc>
        <w:tc>
          <w:tcPr>
            <w:tcW w:w="643" w:type="pct"/>
          </w:tcPr>
          <w:p w:rsidR="006F1791" w:rsidRPr="00604586" w:rsidRDefault="006F1791"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24,6</w:t>
            </w:r>
          </w:p>
        </w:tc>
        <w:tc>
          <w:tcPr>
            <w:tcW w:w="363"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30,8</w:t>
            </w:r>
          </w:p>
        </w:tc>
        <w:tc>
          <w:tcPr>
            <w:tcW w:w="381"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0</w:t>
            </w:r>
          </w:p>
        </w:tc>
        <w:tc>
          <w:tcPr>
            <w:tcW w:w="320"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18,2</w:t>
            </w:r>
          </w:p>
        </w:tc>
        <w:tc>
          <w:tcPr>
            <w:tcW w:w="383"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31,7</w:t>
            </w:r>
          </w:p>
        </w:tc>
        <w:tc>
          <w:tcPr>
            <w:tcW w:w="386" w:type="pct"/>
          </w:tcPr>
          <w:p w:rsidR="006F1791" w:rsidRPr="00E27D84" w:rsidRDefault="006F1791" w:rsidP="009A774E">
            <w:pPr>
              <w:autoSpaceDE w:val="0"/>
              <w:autoSpaceDN w:val="0"/>
              <w:adjustRightInd w:val="0"/>
              <w:jc w:val="center"/>
              <w:rPr>
                <w:color w:val="1D1B11"/>
                <w:sz w:val="20"/>
                <w:szCs w:val="20"/>
              </w:rPr>
            </w:pPr>
            <w:r>
              <w:rPr>
                <w:color w:val="1D1B11"/>
                <w:sz w:val="20"/>
                <w:szCs w:val="20"/>
              </w:rPr>
              <w:t>10,7</w:t>
            </w:r>
          </w:p>
        </w:tc>
        <w:tc>
          <w:tcPr>
            <w:tcW w:w="380" w:type="pct"/>
          </w:tcPr>
          <w:p w:rsidR="006F1791" w:rsidRPr="00E27D84" w:rsidRDefault="006F1791" w:rsidP="009A774E">
            <w:pPr>
              <w:autoSpaceDE w:val="0"/>
              <w:autoSpaceDN w:val="0"/>
              <w:adjustRightInd w:val="0"/>
              <w:jc w:val="center"/>
              <w:rPr>
                <w:color w:val="1D1B11"/>
                <w:sz w:val="20"/>
                <w:szCs w:val="20"/>
              </w:rPr>
            </w:pPr>
            <w:r>
              <w:rPr>
                <w:color w:val="1D1B11"/>
                <w:sz w:val="20"/>
                <w:szCs w:val="20"/>
              </w:rPr>
              <w:t>5,0</w:t>
            </w:r>
          </w:p>
        </w:tc>
        <w:tc>
          <w:tcPr>
            <w:tcW w:w="449" w:type="pct"/>
          </w:tcPr>
          <w:p w:rsidR="006F1791" w:rsidRPr="006B434E" w:rsidRDefault="006F1791" w:rsidP="009A774E">
            <w:pPr>
              <w:autoSpaceDE w:val="0"/>
              <w:autoSpaceDN w:val="0"/>
              <w:adjustRightInd w:val="0"/>
              <w:jc w:val="center"/>
              <w:rPr>
                <w:color w:val="1D1B11"/>
                <w:sz w:val="20"/>
                <w:szCs w:val="20"/>
              </w:rPr>
            </w:pPr>
            <w:r w:rsidRPr="006B434E">
              <w:rPr>
                <w:color w:val="1D1B11"/>
                <w:sz w:val="20"/>
                <w:szCs w:val="20"/>
              </w:rPr>
              <w:t>121,0</w:t>
            </w: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6B3890" w:rsidRPr="00604586" w:rsidTr="000A4D57">
        <w:trPr>
          <w:trHeight w:val="343"/>
        </w:trPr>
        <w:tc>
          <w:tcPr>
            <w:tcW w:w="733" w:type="pct"/>
            <w:vMerge/>
          </w:tcPr>
          <w:p w:rsidR="006B3890" w:rsidRPr="00604586" w:rsidRDefault="006B3890" w:rsidP="00DD4D2B">
            <w:pPr>
              <w:autoSpaceDE w:val="0"/>
              <w:autoSpaceDN w:val="0"/>
              <w:adjustRightInd w:val="0"/>
              <w:jc w:val="both"/>
              <w:rPr>
                <w:color w:val="1D1B11"/>
                <w:sz w:val="20"/>
                <w:szCs w:val="20"/>
              </w:rPr>
            </w:pPr>
          </w:p>
        </w:tc>
        <w:tc>
          <w:tcPr>
            <w:tcW w:w="578" w:type="pct"/>
            <w:vMerge/>
          </w:tcPr>
          <w:p w:rsidR="006B3890" w:rsidRPr="00604586" w:rsidRDefault="006B3890" w:rsidP="00DD4D2B">
            <w:pPr>
              <w:widowControl w:val="0"/>
              <w:autoSpaceDE w:val="0"/>
              <w:autoSpaceDN w:val="0"/>
              <w:adjustRightInd w:val="0"/>
              <w:rPr>
                <w:sz w:val="20"/>
                <w:szCs w:val="20"/>
              </w:rPr>
            </w:pPr>
          </w:p>
        </w:tc>
        <w:tc>
          <w:tcPr>
            <w:tcW w:w="643"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24,6</w:t>
            </w:r>
          </w:p>
        </w:tc>
        <w:tc>
          <w:tcPr>
            <w:tcW w:w="36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30,8</w:t>
            </w:r>
          </w:p>
        </w:tc>
        <w:tc>
          <w:tcPr>
            <w:tcW w:w="38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0</w:t>
            </w:r>
          </w:p>
        </w:tc>
        <w:tc>
          <w:tcPr>
            <w:tcW w:w="320"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18,2</w:t>
            </w:r>
          </w:p>
        </w:tc>
        <w:tc>
          <w:tcPr>
            <w:tcW w:w="38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31,7</w:t>
            </w:r>
          </w:p>
        </w:tc>
        <w:tc>
          <w:tcPr>
            <w:tcW w:w="386"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10,7</w:t>
            </w:r>
          </w:p>
        </w:tc>
        <w:tc>
          <w:tcPr>
            <w:tcW w:w="380"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5,0</w:t>
            </w:r>
          </w:p>
        </w:tc>
        <w:tc>
          <w:tcPr>
            <w:tcW w:w="449" w:type="pct"/>
          </w:tcPr>
          <w:p w:rsidR="006B3890" w:rsidRPr="006B434E" w:rsidRDefault="006F1791" w:rsidP="00F95EFF">
            <w:pPr>
              <w:autoSpaceDE w:val="0"/>
              <w:autoSpaceDN w:val="0"/>
              <w:adjustRightInd w:val="0"/>
              <w:jc w:val="center"/>
              <w:rPr>
                <w:color w:val="1D1B11"/>
                <w:sz w:val="20"/>
                <w:szCs w:val="20"/>
              </w:rPr>
            </w:pPr>
            <w:r w:rsidRPr="006B434E">
              <w:rPr>
                <w:color w:val="1D1B11"/>
                <w:sz w:val="20"/>
                <w:szCs w:val="20"/>
              </w:rPr>
              <w:t>121,0</w:t>
            </w:r>
          </w:p>
        </w:tc>
      </w:tr>
      <w:tr w:rsidR="00D035A3" w:rsidRPr="00604586" w:rsidTr="000A4D57">
        <w:trPr>
          <w:trHeight w:val="107"/>
        </w:trPr>
        <w:tc>
          <w:tcPr>
            <w:tcW w:w="733"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Осуществление земельного контроля</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p>
        </w:tc>
        <w:tc>
          <w:tcPr>
            <w:tcW w:w="38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0</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6"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0"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449" w:type="pct"/>
          </w:tcPr>
          <w:p w:rsidR="00CE4247" w:rsidRPr="006B434E" w:rsidRDefault="006B3890" w:rsidP="006B3890">
            <w:pPr>
              <w:autoSpaceDE w:val="0"/>
              <w:autoSpaceDN w:val="0"/>
              <w:adjustRightInd w:val="0"/>
              <w:jc w:val="center"/>
              <w:rPr>
                <w:color w:val="1D1B11"/>
                <w:sz w:val="20"/>
                <w:szCs w:val="20"/>
              </w:rPr>
            </w:pPr>
            <w:r w:rsidRPr="006B434E">
              <w:rPr>
                <w:color w:val="1D1B11"/>
                <w:sz w:val="20"/>
                <w:szCs w:val="20"/>
              </w:rPr>
              <w:t>2,0</w:t>
            </w: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6B3890" w:rsidRPr="00604586" w:rsidTr="000A4D57">
        <w:trPr>
          <w:trHeight w:val="105"/>
        </w:trPr>
        <w:tc>
          <w:tcPr>
            <w:tcW w:w="733" w:type="pct"/>
            <w:vMerge/>
          </w:tcPr>
          <w:p w:rsidR="006B3890" w:rsidRDefault="006B3890" w:rsidP="00DD4D2B">
            <w:pPr>
              <w:autoSpaceDE w:val="0"/>
              <w:autoSpaceDN w:val="0"/>
              <w:adjustRightInd w:val="0"/>
              <w:jc w:val="both"/>
              <w:rPr>
                <w:color w:val="1D1B11"/>
                <w:sz w:val="20"/>
                <w:szCs w:val="20"/>
              </w:rPr>
            </w:pPr>
          </w:p>
        </w:tc>
        <w:tc>
          <w:tcPr>
            <w:tcW w:w="578" w:type="pct"/>
            <w:vMerge/>
          </w:tcPr>
          <w:p w:rsidR="006B3890" w:rsidRDefault="006B3890" w:rsidP="00DD4D2B">
            <w:pPr>
              <w:autoSpaceDE w:val="0"/>
              <w:autoSpaceDN w:val="0"/>
              <w:adjustRightInd w:val="0"/>
              <w:jc w:val="both"/>
              <w:rPr>
                <w:color w:val="1D1B11"/>
                <w:sz w:val="20"/>
                <w:szCs w:val="20"/>
              </w:rPr>
            </w:pPr>
          </w:p>
        </w:tc>
        <w:tc>
          <w:tcPr>
            <w:tcW w:w="643" w:type="pct"/>
          </w:tcPr>
          <w:p w:rsidR="006B3890" w:rsidRPr="00604586" w:rsidRDefault="006B3890"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84"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1</w:t>
            </w:r>
          </w:p>
        </w:tc>
        <w:tc>
          <w:tcPr>
            <w:tcW w:w="363"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1</w:t>
            </w:r>
          </w:p>
        </w:tc>
        <w:tc>
          <w:tcPr>
            <w:tcW w:w="381"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20"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3"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6"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0"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449" w:type="pct"/>
          </w:tcPr>
          <w:p w:rsidR="006B3890" w:rsidRPr="006B434E" w:rsidRDefault="006B3890" w:rsidP="00F95EFF">
            <w:pPr>
              <w:autoSpaceDE w:val="0"/>
              <w:autoSpaceDN w:val="0"/>
              <w:adjustRightInd w:val="0"/>
              <w:jc w:val="center"/>
              <w:rPr>
                <w:color w:val="1D1B11"/>
                <w:sz w:val="20"/>
                <w:szCs w:val="20"/>
              </w:rPr>
            </w:pPr>
            <w:r w:rsidRPr="006B434E">
              <w:rPr>
                <w:color w:val="1D1B11"/>
                <w:sz w:val="20"/>
                <w:szCs w:val="20"/>
              </w:rPr>
              <w:t>2,0</w:t>
            </w:r>
          </w:p>
        </w:tc>
      </w:tr>
      <w:tr w:rsidR="00D035A3" w:rsidRPr="00604586" w:rsidTr="000A4D57">
        <w:trPr>
          <w:trHeight w:val="344"/>
        </w:trPr>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Реконструкция, ремонт сетей водоснабжения</w:t>
            </w: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59,5</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34,6</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190,2</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59,5</w:t>
            </w:r>
          </w:p>
        </w:tc>
        <w:tc>
          <w:tcPr>
            <w:tcW w:w="38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r w:rsidR="006B3890" w:rsidRPr="00E27D84">
              <w:rPr>
                <w:color w:val="1D1B11"/>
                <w:sz w:val="20"/>
                <w:szCs w:val="20"/>
              </w:rPr>
              <w:t>6</w:t>
            </w:r>
            <w:r w:rsidRPr="00E27D84">
              <w:rPr>
                <w:color w:val="1D1B11"/>
                <w:sz w:val="20"/>
                <w:szCs w:val="20"/>
              </w:rPr>
              <w:t>0</w:t>
            </w:r>
            <w:r w:rsidR="006B3890" w:rsidRPr="00E27D84">
              <w:rPr>
                <w:color w:val="1D1B11"/>
                <w:sz w:val="20"/>
                <w:szCs w:val="20"/>
              </w:rPr>
              <w:t>,4</w:t>
            </w:r>
          </w:p>
        </w:tc>
        <w:tc>
          <w:tcPr>
            <w:tcW w:w="386"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45,0</w:t>
            </w:r>
          </w:p>
        </w:tc>
        <w:tc>
          <w:tcPr>
            <w:tcW w:w="380" w:type="pct"/>
          </w:tcPr>
          <w:p w:rsidR="00CE4247" w:rsidRPr="00E27D84" w:rsidRDefault="006F1791" w:rsidP="006B3890">
            <w:pPr>
              <w:autoSpaceDE w:val="0"/>
              <w:autoSpaceDN w:val="0"/>
              <w:adjustRightInd w:val="0"/>
              <w:jc w:val="center"/>
              <w:rPr>
                <w:color w:val="1D1B11"/>
                <w:sz w:val="20"/>
                <w:szCs w:val="20"/>
              </w:rPr>
            </w:pPr>
            <w:r>
              <w:rPr>
                <w:color w:val="1D1B11"/>
                <w:sz w:val="20"/>
                <w:szCs w:val="20"/>
              </w:rPr>
              <w:t>45</w:t>
            </w:r>
            <w:r w:rsidR="006B3890" w:rsidRPr="00E27D84">
              <w:rPr>
                <w:color w:val="1D1B11"/>
                <w:sz w:val="20"/>
                <w:szCs w:val="20"/>
              </w:rPr>
              <w:t>,0</w:t>
            </w:r>
          </w:p>
        </w:tc>
        <w:tc>
          <w:tcPr>
            <w:tcW w:w="449" w:type="pct"/>
          </w:tcPr>
          <w:p w:rsidR="00CE4247" w:rsidRPr="006B434E" w:rsidRDefault="006B3890" w:rsidP="006F1791">
            <w:pPr>
              <w:autoSpaceDE w:val="0"/>
              <w:autoSpaceDN w:val="0"/>
              <w:adjustRightInd w:val="0"/>
              <w:jc w:val="center"/>
              <w:rPr>
                <w:color w:val="1D1B11"/>
                <w:sz w:val="20"/>
                <w:szCs w:val="20"/>
              </w:rPr>
            </w:pPr>
            <w:r w:rsidRPr="006B434E">
              <w:rPr>
                <w:color w:val="1D1B11"/>
                <w:sz w:val="20"/>
                <w:szCs w:val="20"/>
              </w:rPr>
              <w:t>5</w:t>
            </w:r>
            <w:r w:rsidR="006F1791" w:rsidRPr="006B434E">
              <w:rPr>
                <w:color w:val="1D1B11"/>
                <w:sz w:val="20"/>
                <w:szCs w:val="20"/>
              </w:rPr>
              <w:t>94</w:t>
            </w:r>
            <w:r w:rsidRPr="006B434E">
              <w:rPr>
                <w:color w:val="1D1B11"/>
                <w:sz w:val="20"/>
                <w:szCs w:val="20"/>
              </w:rPr>
              <w:t>,2</w:t>
            </w: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53,1</w:t>
            </w: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6B3890" w:rsidP="006B3890">
            <w:pPr>
              <w:autoSpaceDE w:val="0"/>
              <w:autoSpaceDN w:val="0"/>
              <w:adjustRightInd w:val="0"/>
              <w:jc w:val="center"/>
              <w:rPr>
                <w:color w:val="1D1B11"/>
                <w:sz w:val="20"/>
                <w:szCs w:val="20"/>
              </w:rPr>
            </w:pPr>
            <w:r w:rsidRPr="006B434E">
              <w:rPr>
                <w:color w:val="1D1B11"/>
                <w:sz w:val="20"/>
                <w:szCs w:val="20"/>
              </w:rPr>
              <w:t>53,1</w:t>
            </w:r>
          </w:p>
        </w:tc>
      </w:tr>
      <w:tr w:rsidR="006B3890" w:rsidRPr="00604586" w:rsidTr="000A4D57">
        <w:trPr>
          <w:trHeight w:val="343"/>
        </w:trPr>
        <w:tc>
          <w:tcPr>
            <w:tcW w:w="733" w:type="pct"/>
            <w:vMerge/>
          </w:tcPr>
          <w:p w:rsidR="006B3890" w:rsidRPr="00604586" w:rsidRDefault="006B3890" w:rsidP="00DD4D2B">
            <w:pPr>
              <w:autoSpaceDE w:val="0"/>
              <w:autoSpaceDN w:val="0"/>
              <w:adjustRightInd w:val="0"/>
              <w:jc w:val="both"/>
              <w:rPr>
                <w:color w:val="1D1B11"/>
                <w:sz w:val="20"/>
                <w:szCs w:val="20"/>
              </w:rPr>
            </w:pPr>
          </w:p>
        </w:tc>
        <w:tc>
          <w:tcPr>
            <w:tcW w:w="578" w:type="pct"/>
            <w:vMerge/>
          </w:tcPr>
          <w:p w:rsidR="006B3890" w:rsidRPr="00604586" w:rsidRDefault="006B3890" w:rsidP="00DD4D2B">
            <w:pPr>
              <w:widowControl w:val="0"/>
              <w:autoSpaceDE w:val="0"/>
              <w:autoSpaceDN w:val="0"/>
              <w:adjustRightInd w:val="0"/>
              <w:rPr>
                <w:sz w:val="20"/>
                <w:szCs w:val="20"/>
              </w:rPr>
            </w:pPr>
          </w:p>
        </w:tc>
        <w:tc>
          <w:tcPr>
            <w:tcW w:w="643"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59,5</w:t>
            </w:r>
          </w:p>
        </w:tc>
        <w:tc>
          <w:tcPr>
            <w:tcW w:w="36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34,6</w:t>
            </w:r>
          </w:p>
        </w:tc>
        <w:tc>
          <w:tcPr>
            <w:tcW w:w="38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190,2</w:t>
            </w:r>
          </w:p>
        </w:tc>
        <w:tc>
          <w:tcPr>
            <w:tcW w:w="320"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59,5</w:t>
            </w:r>
          </w:p>
        </w:tc>
        <w:tc>
          <w:tcPr>
            <w:tcW w:w="38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107,3</w:t>
            </w:r>
          </w:p>
        </w:tc>
        <w:tc>
          <w:tcPr>
            <w:tcW w:w="386"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45,0</w:t>
            </w:r>
          </w:p>
        </w:tc>
        <w:tc>
          <w:tcPr>
            <w:tcW w:w="380"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45</w:t>
            </w:r>
            <w:r w:rsidR="006B3890" w:rsidRPr="00E27D84">
              <w:rPr>
                <w:color w:val="1D1B11"/>
                <w:sz w:val="20"/>
                <w:szCs w:val="20"/>
              </w:rPr>
              <w:t>,0</w:t>
            </w:r>
          </w:p>
        </w:tc>
        <w:tc>
          <w:tcPr>
            <w:tcW w:w="449" w:type="pct"/>
          </w:tcPr>
          <w:p w:rsidR="006B3890" w:rsidRPr="006B434E" w:rsidRDefault="006F1791" w:rsidP="00F95EFF">
            <w:pPr>
              <w:autoSpaceDE w:val="0"/>
              <w:autoSpaceDN w:val="0"/>
              <w:adjustRightInd w:val="0"/>
              <w:jc w:val="center"/>
              <w:rPr>
                <w:color w:val="1D1B11"/>
                <w:sz w:val="20"/>
                <w:szCs w:val="20"/>
              </w:rPr>
            </w:pPr>
            <w:r w:rsidRPr="006B434E">
              <w:rPr>
                <w:color w:val="1D1B11"/>
                <w:sz w:val="20"/>
                <w:szCs w:val="20"/>
              </w:rPr>
              <w:t>541</w:t>
            </w:r>
            <w:r w:rsidR="006B3890" w:rsidRPr="006B434E">
              <w:rPr>
                <w:color w:val="1D1B11"/>
                <w:sz w:val="20"/>
                <w:szCs w:val="20"/>
              </w:rPr>
              <w:t>,1</w:t>
            </w:r>
          </w:p>
        </w:tc>
      </w:tr>
      <w:tr w:rsidR="00D035A3" w:rsidRPr="00604586" w:rsidTr="000A4D57">
        <w:trPr>
          <w:trHeight w:val="107"/>
        </w:trPr>
        <w:tc>
          <w:tcPr>
            <w:tcW w:w="733"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578"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Благоустройство мест массового отдыха</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13</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7101,2</w:t>
            </w:r>
          </w:p>
        </w:tc>
        <w:tc>
          <w:tcPr>
            <w:tcW w:w="320"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91,9</w:t>
            </w:r>
          </w:p>
        </w:tc>
        <w:tc>
          <w:tcPr>
            <w:tcW w:w="386" w:type="pct"/>
          </w:tcPr>
          <w:p w:rsidR="00CE4247" w:rsidRPr="00E27D84" w:rsidRDefault="006F1791" w:rsidP="006B3890">
            <w:pPr>
              <w:autoSpaceDE w:val="0"/>
              <w:autoSpaceDN w:val="0"/>
              <w:adjustRightInd w:val="0"/>
              <w:jc w:val="center"/>
              <w:rPr>
                <w:color w:val="1D1B11"/>
                <w:sz w:val="20"/>
                <w:szCs w:val="20"/>
              </w:rPr>
            </w:pPr>
            <w:r>
              <w:rPr>
                <w:color w:val="1D1B11"/>
                <w:sz w:val="20"/>
                <w:szCs w:val="20"/>
              </w:rPr>
              <w:t>30,4</w:t>
            </w:r>
          </w:p>
        </w:tc>
        <w:tc>
          <w:tcPr>
            <w:tcW w:w="380" w:type="pct"/>
          </w:tcPr>
          <w:p w:rsidR="00CE4247" w:rsidRPr="00E27D84" w:rsidRDefault="006F1791" w:rsidP="006B3890">
            <w:pPr>
              <w:autoSpaceDE w:val="0"/>
              <w:autoSpaceDN w:val="0"/>
              <w:adjustRightInd w:val="0"/>
              <w:jc w:val="center"/>
              <w:rPr>
                <w:color w:val="1D1B11"/>
                <w:sz w:val="20"/>
                <w:szCs w:val="20"/>
              </w:rPr>
            </w:pPr>
            <w:r>
              <w:rPr>
                <w:color w:val="1D1B11"/>
                <w:sz w:val="20"/>
                <w:szCs w:val="20"/>
              </w:rPr>
              <w:t>117,0</w:t>
            </w:r>
          </w:p>
        </w:tc>
        <w:tc>
          <w:tcPr>
            <w:tcW w:w="449" w:type="pct"/>
          </w:tcPr>
          <w:p w:rsidR="00CE4247" w:rsidRPr="006B434E" w:rsidRDefault="006F1791" w:rsidP="006B3890">
            <w:pPr>
              <w:autoSpaceDE w:val="0"/>
              <w:autoSpaceDN w:val="0"/>
              <w:adjustRightInd w:val="0"/>
              <w:jc w:val="center"/>
              <w:rPr>
                <w:color w:val="1D1B11"/>
                <w:sz w:val="20"/>
                <w:szCs w:val="20"/>
              </w:rPr>
            </w:pPr>
            <w:r w:rsidRPr="006B434E">
              <w:rPr>
                <w:color w:val="1D1B11"/>
                <w:sz w:val="20"/>
                <w:szCs w:val="20"/>
              </w:rPr>
              <w:t>7353,5</w:t>
            </w: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EE388F" w:rsidP="00EE388F">
            <w:pPr>
              <w:autoSpaceDE w:val="0"/>
              <w:autoSpaceDN w:val="0"/>
              <w:adjustRightInd w:val="0"/>
              <w:jc w:val="center"/>
              <w:rPr>
                <w:color w:val="1D1B11"/>
                <w:sz w:val="20"/>
                <w:szCs w:val="20"/>
              </w:rPr>
            </w:pPr>
            <w:r>
              <w:rPr>
                <w:color w:val="1D1B11"/>
                <w:sz w:val="20"/>
                <w:szCs w:val="20"/>
              </w:rPr>
              <w:t>6870,5</w:t>
            </w: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9A774E" w:rsidP="009A774E">
            <w:pPr>
              <w:autoSpaceDE w:val="0"/>
              <w:autoSpaceDN w:val="0"/>
              <w:adjustRightInd w:val="0"/>
              <w:jc w:val="center"/>
              <w:rPr>
                <w:color w:val="1D1B11"/>
                <w:sz w:val="20"/>
                <w:szCs w:val="20"/>
              </w:rPr>
            </w:pPr>
            <w:r>
              <w:rPr>
                <w:color w:val="1D1B11"/>
                <w:sz w:val="20"/>
                <w:szCs w:val="20"/>
              </w:rPr>
              <w:t>97,0</w:t>
            </w:r>
          </w:p>
        </w:tc>
        <w:tc>
          <w:tcPr>
            <w:tcW w:w="449" w:type="pct"/>
          </w:tcPr>
          <w:p w:rsidR="00CE4247" w:rsidRPr="006B434E" w:rsidRDefault="009A774E" w:rsidP="006F1791">
            <w:pPr>
              <w:autoSpaceDE w:val="0"/>
              <w:autoSpaceDN w:val="0"/>
              <w:adjustRightInd w:val="0"/>
              <w:jc w:val="center"/>
              <w:rPr>
                <w:color w:val="1D1B11"/>
                <w:sz w:val="20"/>
                <w:szCs w:val="20"/>
              </w:rPr>
            </w:pPr>
            <w:r w:rsidRPr="006B434E">
              <w:rPr>
                <w:color w:val="1D1B11"/>
                <w:sz w:val="20"/>
                <w:szCs w:val="20"/>
              </w:rPr>
              <w:t>6967,5</w:t>
            </w:r>
          </w:p>
        </w:tc>
      </w:tr>
      <w:tr w:rsidR="006B3890" w:rsidRPr="00604586" w:rsidTr="000A4D57">
        <w:trPr>
          <w:trHeight w:val="105"/>
        </w:trPr>
        <w:tc>
          <w:tcPr>
            <w:tcW w:w="733" w:type="pct"/>
            <w:vMerge/>
          </w:tcPr>
          <w:p w:rsidR="006B3890" w:rsidRDefault="006B3890" w:rsidP="00DD4D2B">
            <w:pPr>
              <w:autoSpaceDE w:val="0"/>
              <w:autoSpaceDN w:val="0"/>
              <w:adjustRightInd w:val="0"/>
              <w:jc w:val="both"/>
              <w:rPr>
                <w:color w:val="1D1B11"/>
                <w:sz w:val="20"/>
                <w:szCs w:val="20"/>
              </w:rPr>
            </w:pPr>
          </w:p>
        </w:tc>
        <w:tc>
          <w:tcPr>
            <w:tcW w:w="578" w:type="pct"/>
            <w:vMerge/>
          </w:tcPr>
          <w:p w:rsidR="006B3890" w:rsidRDefault="006B3890" w:rsidP="00DD4D2B">
            <w:pPr>
              <w:autoSpaceDE w:val="0"/>
              <w:autoSpaceDN w:val="0"/>
              <w:adjustRightInd w:val="0"/>
              <w:jc w:val="both"/>
              <w:rPr>
                <w:color w:val="1D1B11"/>
                <w:sz w:val="20"/>
                <w:szCs w:val="20"/>
              </w:rPr>
            </w:pPr>
          </w:p>
        </w:tc>
        <w:tc>
          <w:tcPr>
            <w:tcW w:w="643" w:type="pct"/>
          </w:tcPr>
          <w:p w:rsidR="006B3890" w:rsidRPr="00604586" w:rsidRDefault="006B3890" w:rsidP="00DD4D2B">
            <w:pPr>
              <w:rPr>
                <w:sz w:val="20"/>
                <w:szCs w:val="20"/>
              </w:rPr>
            </w:pPr>
            <w:r w:rsidRPr="00604586">
              <w:rPr>
                <w:sz w:val="20"/>
                <w:szCs w:val="20"/>
              </w:rPr>
              <w:t>Местный бюджет</w:t>
            </w:r>
          </w:p>
        </w:tc>
        <w:tc>
          <w:tcPr>
            <w:tcW w:w="384"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13</w:t>
            </w:r>
          </w:p>
        </w:tc>
        <w:tc>
          <w:tcPr>
            <w:tcW w:w="363"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1" w:type="pct"/>
          </w:tcPr>
          <w:p w:rsidR="006B3890" w:rsidRPr="00E27D84" w:rsidRDefault="00EE388F" w:rsidP="006B3890">
            <w:pPr>
              <w:autoSpaceDE w:val="0"/>
              <w:autoSpaceDN w:val="0"/>
              <w:adjustRightInd w:val="0"/>
              <w:jc w:val="center"/>
              <w:rPr>
                <w:color w:val="1D1B11"/>
                <w:sz w:val="20"/>
                <w:szCs w:val="20"/>
              </w:rPr>
            </w:pPr>
            <w:r>
              <w:rPr>
                <w:color w:val="1D1B11"/>
                <w:sz w:val="20"/>
                <w:szCs w:val="20"/>
              </w:rPr>
              <w:t>230,7</w:t>
            </w:r>
          </w:p>
        </w:tc>
        <w:tc>
          <w:tcPr>
            <w:tcW w:w="320"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91,9</w:t>
            </w:r>
          </w:p>
        </w:tc>
        <w:tc>
          <w:tcPr>
            <w:tcW w:w="386"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30,4</w:t>
            </w:r>
          </w:p>
        </w:tc>
        <w:tc>
          <w:tcPr>
            <w:tcW w:w="380" w:type="pct"/>
          </w:tcPr>
          <w:p w:rsidR="006B3890" w:rsidRPr="00E27D84" w:rsidRDefault="009A774E" w:rsidP="00F95EFF">
            <w:pPr>
              <w:autoSpaceDE w:val="0"/>
              <w:autoSpaceDN w:val="0"/>
              <w:adjustRightInd w:val="0"/>
              <w:jc w:val="center"/>
              <w:rPr>
                <w:color w:val="1D1B11"/>
                <w:sz w:val="20"/>
                <w:szCs w:val="20"/>
              </w:rPr>
            </w:pPr>
            <w:r>
              <w:rPr>
                <w:color w:val="1D1B11"/>
                <w:sz w:val="20"/>
                <w:szCs w:val="20"/>
              </w:rPr>
              <w:t>20,0</w:t>
            </w:r>
          </w:p>
        </w:tc>
        <w:tc>
          <w:tcPr>
            <w:tcW w:w="449" w:type="pct"/>
          </w:tcPr>
          <w:p w:rsidR="006B3890" w:rsidRPr="006B434E" w:rsidRDefault="009A774E" w:rsidP="006B3890">
            <w:pPr>
              <w:autoSpaceDE w:val="0"/>
              <w:autoSpaceDN w:val="0"/>
              <w:adjustRightInd w:val="0"/>
              <w:jc w:val="center"/>
              <w:rPr>
                <w:color w:val="1D1B11"/>
                <w:sz w:val="20"/>
                <w:szCs w:val="20"/>
              </w:rPr>
            </w:pPr>
            <w:r w:rsidRPr="006B434E">
              <w:rPr>
                <w:color w:val="1D1B11"/>
                <w:sz w:val="20"/>
                <w:szCs w:val="20"/>
              </w:rPr>
              <w:t>386</w:t>
            </w:r>
            <w:r w:rsidR="006F1791" w:rsidRPr="006B434E">
              <w:rPr>
                <w:color w:val="1D1B11"/>
                <w:sz w:val="20"/>
                <w:szCs w:val="20"/>
              </w:rPr>
              <w:t>,0</w:t>
            </w:r>
          </w:p>
        </w:tc>
      </w:tr>
      <w:tr w:rsidR="00D035A3" w:rsidRPr="00604586" w:rsidTr="000A4D57">
        <w:trPr>
          <w:trHeight w:val="344"/>
        </w:trPr>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lastRenderedPageBreak/>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Развитие градостроительной деятельности поселения</w:t>
            </w: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63" w:type="pct"/>
          </w:tcPr>
          <w:p w:rsidR="00CE4247" w:rsidRPr="00E27D84" w:rsidRDefault="00CE4247" w:rsidP="006B3890">
            <w:pPr>
              <w:jc w:val="center"/>
            </w:pPr>
            <w:r w:rsidRPr="00E27D84">
              <w:rPr>
                <w:color w:val="1D1B11"/>
                <w:sz w:val="20"/>
                <w:szCs w:val="20"/>
              </w:rPr>
              <w:t>228,5</w:t>
            </w:r>
          </w:p>
        </w:tc>
        <w:tc>
          <w:tcPr>
            <w:tcW w:w="381" w:type="pct"/>
          </w:tcPr>
          <w:p w:rsidR="00CE4247" w:rsidRPr="00E27D84" w:rsidRDefault="00CE4247" w:rsidP="006B3890">
            <w:pPr>
              <w:jc w:val="center"/>
            </w:pPr>
            <w:r w:rsidRPr="00E27D84">
              <w:rPr>
                <w:color w:val="1D1B11"/>
                <w:sz w:val="20"/>
                <w:szCs w:val="20"/>
              </w:rPr>
              <w:t>0</w:t>
            </w:r>
          </w:p>
        </w:tc>
        <w:tc>
          <w:tcPr>
            <w:tcW w:w="320" w:type="pct"/>
          </w:tcPr>
          <w:p w:rsidR="00CE4247" w:rsidRPr="00E27D84" w:rsidRDefault="00030353" w:rsidP="006B3890">
            <w:pPr>
              <w:jc w:val="center"/>
            </w:pPr>
            <w:r w:rsidRPr="00E27D84">
              <w:rPr>
                <w:color w:val="1D1B11"/>
                <w:sz w:val="20"/>
                <w:szCs w:val="20"/>
              </w:rPr>
              <w:t>46,1</w:t>
            </w:r>
          </w:p>
        </w:tc>
        <w:tc>
          <w:tcPr>
            <w:tcW w:w="383" w:type="pct"/>
          </w:tcPr>
          <w:p w:rsidR="00CE4247" w:rsidRPr="00E27D84" w:rsidRDefault="006B3890" w:rsidP="006B3890">
            <w:pPr>
              <w:jc w:val="center"/>
            </w:pPr>
            <w:r w:rsidRPr="00E27D84">
              <w:rPr>
                <w:color w:val="1D1B11"/>
                <w:sz w:val="20"/>
                <w:szCs w:val="20"/>
              </w:rPr>
              <w:t>0</w:t>
            </w:r>
          </w:p>
        </w:tc>
        <w:tc>
          <w:tcPr>
            <w:tcW w:w="386" w:type="pct"/>
          </w:tcPr>
          <w:p w:rsidR="00CE4247" w:rsidRPr="00E27D84" w:rsidRDefault="006B3890" w:rsidP="006B3890">
            <w:pPr>
              <w:jc w:val="center"/>
            </w:pPr>
            <w:r w:rsidRPr="00E27D84">
              <w:rPr>
                <w:color w:val="1D1B11"/>
                <w:sz w:val="20"/>
                <w:szCs w:val="20"/>
              </w:rPr>
              <w:t>75,0</w:t>
            </w:r>
          </w:p>
        </w:tc>
        <w:tc>
          <w:tcPr>
            <w:tcW w:w="380" w:type="pct"/>
          </w:tcPr>
          <w:p w:rsidR="00CE4247" w:rsidRPr="00E27D84" w:rsidRDefault="00CE4247" w:rsidP="006B3890">
            <w:pPr>
              <w:jc w:val="center"/>
            </w:pPr>
            <w:r w:rsidRPr="00E27D84">
              <w:rPr>
                <w:color w:val="1D1B11"/>
                <w:sz w:val="20"/>
                <w:szCs w:val="20"/>
              </w:rPr>
              <w:t>50</w:t>
            </w:r>
          </w:p>
        </w:tc>
        <w:tc>
          <w:tcPr>
            <w:tcW w:w="449" w:type="pct"/>
          </w:tcPr>
          <w:p w:rsidR="00CE4247" w:rsidRPr="006B434E" w:rsidRDefault="006B3890" w:rsidP="006B3890">
            <w:pPr>
              <w:autoSpaceDE w:val="0"/>
              <w:autoSpaceDN w:val="0"/>
              <w:adjustRightInd w:val="0"/>
              <w:jc w:val="center"/>
              <w:rPr>
                <w:color w:val="1D1B11"/>
                <w:sz w:val="20"/>
                <w:szCs w:val="20"/>
              </w:rPr>
            </w:pPr>
            <w:r w:rsidRPr="006B434E">
              <w:rPr>
                <w:color w:val="1D1B11"/>
                <w:sz w:val="20"/>
                <w:szCs w:val="20"/>
              </w:rPr>
              <w:t>399</w:t>
            </w:r>
            <w:r w:rsidR="00030353" w:rsidRPr="006B434E">
              <w:rPr>
                <w:color w:val="1D1B11"/>
                <w:sz w:val="20"/>
                <w:szCs w:val="20"/>
              </w:rPr>
              <w:t>,6</w:t>
            </w: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6B3890" w:rsidRPr="00604586" w:rsidTr="000A4D57">
        <w:trPr>
          <w:trHeight w:val="343"/>
        </w:trPr>
        <w:tc>
          <w:tcPr>
            <w:tcW w:w="733" w:type="pct"/>
            <w:vMerge/>
          </w:tcPr>
          <w:p w:rsidR="006B3890" w:rsidRPr="00604586" w:rsidRDefault="006B3890" w:rsidP="00DD4D2B">
            <w:pPr>
              <w:autoSpaceDE w:val="0"/>
              <w:autoSpaceDN w:val="0"/>
              <w:adjustRightInd w:val="0"/>
              <w:jc w:val="both"/>
              <w:rPr>
                <w:color w:val="1D1B11"/>
                <w:sz w:val="20"/>
                <w:szCs w:val="20"/>
              </w:rPr>
            </w:pPr>
          </w:p>
        </w:tc>
        <w:tc>
          <w:tcPr>
            <w:tcW w:w="578" w:type="pct"/>
            <w:vMerge/>
          </w:tcPr>
          <w:p w:rsidR="006B3890" w:rsidRPr="00604586" w:rsidRDefault="006B3890" w:rsidP="00DD4D2B">
            <w:pPr>
              <w:widowControl w:val="0"/>
              <w:autoSpaceDE w:val="0"/>
              <w:autoSpaceDN w:val="0"/>
              <w:adjustRightInd w:val="0"/>
              <w:rPr>
                <w:sz w:val="20"/>
                <w:szCs w:val="20"/>
              </w:rPr>
            </w:pPr>
          </w:p>
        </w:tc>
        <w:tc>
          <w:tcPr>
            <w:tcW w:w="643"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63" w:type="pct"/>
          </w:tcPr>
          <w:p w:rsidR="006B3890" w:rsidRDefault="006B3890" w:rsidP="00F95EFF">
            <w:pPr>
              <w:jc w:val="center"/>
            </w:pPr>
            <w:r>
              <w:rPr>
                <w:color w:val="1D1B11"/>
                <w:sz w:val="20"/>
                <w:szCs w:val="20"/>
              </w:rPr>
              <w:t>228,5</w:t>
            </w:r>
          </w:p>
        </w:tc>
        <w:tc>
          <w:tcPr>
            <w:tcW w:w="381" w:type="pct"/>
          </w:tcPr>
          <w:p w:rsidR="006B3890" w:rsidRDefault="006B3890" w:rsidP="00F95EFF">
            <w:pPr>
              <w:jc w:val="center"/>
            </w:pPr>
            <w:r>
              <w:rPr>
                <w:color w:val="1D1B11"/>
                <w:sz w:val="20"/>
                <w:szCs w:val="20"/>
              </w:rPr>
              <w:t>0</w:t>
            </w:r>
          </w:p>
        </w:tc>
        <w:tc>
          <w:tcPr>
            <w:tcW w:w="320" w:type="pct"/>
          </w:tcPr>
          <w:p w:rsidR="006B3890" w:rsidRDefault="006B3890" w:rsidP="00F95EFF">
            <w:pPr>
              <w:jc w:val="center"/>
            </w:pPr>
            <w:r>
              <w:rPr>
                <w:color w:val="1D1B11"/>
                <w:sz w:val="20"/>
                <w:szCs w:val="20"/>
              </w:rPr>
              <w:t>46,1</w:t>
            </w:r>
          </w:p>
        </w:tc>
        <w:tc>
          <w:tcPr>
            <w:tcW w:w="383" w:type="pct"/>
          </w:tcPr>
          <w:p w:rsidR="006B3890" w:rsidRDefault="006B3890" w:rsidP="00F95EFF">
            <w:pPr>
              <w:jc w:val="center"/>
            </w:pPr>
            <w:r>
              <w:rPr>
                <w:color w:val="1D1B11"/>
                <w:sz w:val="20"/>
                <w:szCs w:val="20"/>
              </w:rPr>
              <w:t>0</w:t>
            </w:r>
          </w:p>
        </w:tc>
        <w:tc>
          <w:tcPr>
            <w:tcW w:w="386" w:type="pct"/>
          </w:tcPr>
          <w:p w:rsidR="006B3890" w:rsidRDefault="006B3890" w:rsidP="00F95EFF">
            <w:pPr>
              <w:jc w:val="center"/>
            </w:pPr>
            <w:r>
              <w:rPr>
                <w:color w:val="1D1B11"/>
                <w:sz w:val="20"/>
                <w:szCs w:val="20"/>
              </w:rPr>
              <w:t>75,0</w:t>
            </w:r>
          </w:p>
        </w:tc>
        <w:tc>
          <w:tcPr>
            <w:tcW w:w="380" w:type="pct"/>
          </w:tcPr>
          <w:p w:rsidR="006B3890" w:rsidRDefault="006B3890" w:rsidP="00F95EFF">
            <w:pPr>
              <w:jc w:val="center"/>
            </w:pPr>
            <w:r w:rsidRPr="007E5069">
              <w:rPr>
                <w:color w:val="1D1B11"/>
                <w:sz w:val="20"/>
                <w:szCs w:val="20"/>
              </w:rPr>
              <w:t>50</w:t>
            </w:r>
          </w:p>
        </w:tc>
        <w:tc>
          <w:tcPr>
            <w:tcW w:w="449" w:type="pct"/>
          </w:tcPr>
          <w:p w:rsidR="006B3890" w:rsidRPr="006B434E" w:rsidRDefault="006B3890" w:rsidP="00F95EFF">
            <w:pPr>
              <w:autoSpaceDE w:val="0"/>
              <w:autoSpaceDN w:val="0"/>
              <w:adjustRightInd w:val="0"/>
              <w:jc w:val="center"/>
              <w:rPr>
                <w:color w:val="1D1B11"/>
                <w:sz w:val="20"/>
                <w:szCs w:val="20"/>
              </w:rPr>
            </w:pPr>
            <w:r w:rsidRPr="006B434E">
              <w:rPr>
                <w:color w:val="1D1B11"/>
                <w:sz w:val="20"/>
                <w:szCs w:val="20"/>
              </w:rPr>
              <w:t>399,6</w:t>
            </w:r>
          </w:p>
        </w:tc>
      </w:tr>
    </w:tbl>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jc w:val="both"/>
        <w:rPr>
          <w:b/>
          <w:color w:val="1D1B11"/>
        </w:rPr>
      </w:pPr>
      <w:r w:rsidRPr="00FC7D94">
        <w:rPr>
          <w:b/>
          <w:color w:val="1D1B11"/>
        </w:rPr>
        <w:t xml:space="preserve">Раздел </w:t>
      </w:r>
      <w:proofErr w:type="gramStart"/>
      <w:r w:rsidRPr="00FC7D94">
        <w:rPr>
          <w:b/>
          <w:color w:val="1D1B11"/>
        </w:rPr>
        <w:t>5.«</w:t>
      </w:r>
      <w:proofErr w:type="gramEnd"/>
      <w:r w:rsidRPr="00FC7D94">
        <w:rPr>
          <w:b/>
          <w:color w:val="1D1B11"/>
        </w:rPr>
        <w:t>Анализ рисков реализации муниципальной программы и описание мер управления рисками реализации муниципальной программы»</w:t>
      </w:r>
    </w:p>
    <w:p w:rsidR="00CE4247" w:rsidRPr="00FC7D94" w:rsidRDefault="00CE4247" w:rsidP="00CE4247">
      <w:pPr>
        <w:autoSpaceDE w:val="0"/>
        <w:autoSpaceDN w:val="0"/>
        <w:adjustRightInd w:val="0"/>
        <w:jc w:val="both"/>
        <w:rPr>
          <w:b/>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Выполнению поставленных задач могут мешать риски</w:t>
      </w:r>
      <w:r w:rsidRPr="0050169C">
        <w:rPr>
          <w:b/>
          <w:bCs/>
          <w:color w:val="1D1B11"/>
        </w:rPr>
        <w:t>,</w:t>
      </w:r>
      <w:r w:rsidRPr="0050169C">
        <w:rPr>
          <w:color w:val="1D1B11"/>
        </w:rPr>
        <w:t xml:space="preserve"> сложившиеся под воздействием негативных факторов и имеющихся в обществе социально-экономических проблем:</w:t>
      </w:r>
    </w:p>
    <w:p w:rsidR="00CE4247" w:rsidRPr="0050169C" w:rsidRDefault="00CE4247" w:rsidP="00CE4247">
      <w:pPr>
        <w:autoSpaceDE w:val="0"/>
        <w:autoSpaceDN w:val="0"/>
        <w:adjustRightInd w:val="0"/>
        <w:ind w:firstLine="709"/>
        <w:jc w:val="both"/>
        <w:rPr>
          <w:color w:val="1D1B11"/>
        </w:rPr>
      </w:pPr>
      <w:r w:rsidRPr="0050169C">
        <w:rPr>
          <w:color w:val="1D1B11"/>
        </w:rPr>
        <w:t>1.Макроэкономические риски: снижение темпов роста экономики, уровня инвестиционной активности, высокая инфляция.</w:t>
      </w:r>
    </w:p>
    <w:p w:rsidR="00CE4247" w:rsidRPr="0050169C" w:rsidRDefault="00CE4247" w:rsidP="00CE4247">
      <w:pPr>
        <w:autoSpaceDE w:val="0"/>
        <w:autoSpaceDN w:val="0"/>
        <w:adjustRightInd w:val="0"/>
        <w:ind w:firstLine="709"/>
        <w:jc w:val="both"/>
        <w:rPr>
          <w:color w:val="1D1B11"/>
        </w:rPr>
      </w:pPr>
      <w:r w:rsidRPr="0050169C">
        <w:rPr>
          <w:color w:val="1D1B11"/>
        </w:rPr>
        <w:t>2. Финансовые риски: недостаточность финансирования из бюджетных источников.</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6. «Оценка эффективности муниципальной 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Оценка экономической эффективности целевой программы рассчитывается по итогам отчетного года по следующей формуле</w:t>
      </w:r>
    </w:p>
    <w:p w:rsidR="00CE4247" w:rsidRPr="0050169C" w:rsidRDefault="00CE4247" w:rsidP="00CE4247">
      <w:pPr>
        <w:autoSpaceDE w:val="0"/>
        <w:autoSpaceDN w:val="0"/>
        <w:adjustRightInd w:val="0"/>
        <w:ind w:firstLine="709"/>
        <w:jc w:val="both"/>
        <w:rPr>
          <w:i/>
          <w:iCs/>
          <w:color w:val="1D1B11"/>
        </w:rPr>
      </w:pPr>
    </w:p>
    <w:p w:rsidR="00CE4247" w:rsidRPr="0050169C" w:rsidRDefault="00CE4247" w:rsidP="00CE4247">
      <w:pPr>
        <w:autoSpaceDE w:val="0"/>
        <w:autoSpaceDN w:val="0"/>
        <w:adjustRightInd w:val="0"/>
        <w:ind w:firstLine="709"/>
        <w:jc w:val="both"/>
        <w:rPr>
          <w:color w:val="1D1B11"/>
          <w:u w:val="single"/>
        </w:rPr>
      </w:pPr>
      <w:r w:rsidRPr="0050169C">
        <w:rPr>
          <w:i/>
          <w:iCs/>
          <w:color w:val="1D1B11"/>
        </w:rPr>
        <w:t>Э</w:t>
      </w:r>
      <w:r w:rsidRPr="0050169C">
        <w:rPr>
          <w:i/>
          <w:iCs/>
          <w:color w:val="1D1B11"/>
          <w:lang w:val="en-US"/>
        </w:rPr>
        <w:t>m</w:t>
      </w:r>
      <w:r w:rsidRPr="0050169C">
        <w:rPr>
          <w:i/>
          <w:iCs/>
          <w:color w:val="1D1B11"/>
        </w:rPr>
        <w:t xml:space="preserve">= </w:t>
      </w:r>
      <w:proofErr w:type="spellStart"/>
      <w:r w:rsidRPr="0050169C">
        <w:rPr>
          <w:i/>
          <w:iCs/>
          <w:color w:val="1D1B11"/>
          <w:u w:val="single"/>
        </w:rPr>
        <w:t>ОФпл</w:t>
      </w:r>
      <w:proofErr w:type="spellEnd"/>
      <w:proofErr w:type="gramStart"/>
      <w:r w:rsidRPr="0050169C">
        <w:rPr>
          <w:i/>
          <w:iCs/>
          <w:color w:val="1D1B11"/>
          <w:u w:val="single"/>
        </w:rPr>
        <w:t xml:space="preserve">/  </w:t>
      </w:r>
      <w:proofErr w:type="spellStart"/>
      <w:r w:rsidRPr="0050169C">
        <w:rPr>
          <w:i/>
          <w:iCs/>
          <w:color w:val="1D1B11"/>
          <w:u w:val="single"/>
        </w:rPr>
        <w:t>ОФф</w:t>
      </w:r>
      <w:proofErr w:type="gramEnd"/>
      <w:r w:rsidRPr="0050169C">
        <w:rPr>
          <w:i/>
          <w:iCs/>
          <w:color w:val="1D1B11"/>
        </w:rPr>
        <w:t>,</w:t>
      </w:r>
      <w:r w:rsidRPr="0050169C">
        <w:rPr>
          <w:color w:val="1D1B11"/>
        </w:rPr>
        <w:t>где</w:t>
      </w:r>
      <w:proofErr w:type="spellEnd"/>
      <w:r w:rsidRPr="0050169C">
        <w:rPr>
          <w:color w:val="1D1B11"/>
        </w:rPr>
        <w:t>:</w:t>
      </w:r>
    </w:p>
    <w:p w:rsidR="00CE4247" w:rsidRPr="0050169C" w:rsidRDefault="00CE4247" w:rsidP="00CE4247">
      <w:pPr>
        <w:autoSpaceDE w:val="0"/>
        <w:autoSpaceDN w:val="0"/>
        <w:adjustRightInd w:val="0"/>
        <w:ind w:firstLine="709"/>
        <w:jc w:val="both"/>
        <w:rPr>
          <w:i/>
          <w:iCs/>
          <w:color w:val="1D1B11"/>
        </w:rPr>
      </w:pPr>
      <w:proofErr w:type="spellStart"/>
      <w:r w:rsidRPr="0050169C">
        <w:rPr>
          <w:i/>
          <w:iCs/>
          <w:color w:val="1D1B11"/>
        </w:rPr>
        <w:t>РплРф</w:t>
      </w:r>
      <w:proofErr w:type="spellEnd"/>
    </w:p>
    <w:p w:rsidR="00CE4247" w:rsidRPr="0050169C" w:rsidRDefault="00D74C3C" w:rsidP="00CE4247">
      <w:pPr>
        <w:autoSpaceDE w:val="0"/>
        <w:autoSpaceDN w:val="0"/>
        <w:adjustRightInd w:val="0"/>
        <w:ind w:firstLine="709"/>
        <w:jc w:val="both"/>
        <w:rPr>
          <w:color w:val="1D1B11"/>
        </w:rPr>
      </w:pPr>
      <w:r w:rsidRPr="0050169C">
        <w:rPr>
          <w:color w:val="1D1B11"/>
        </w:rPr>
        <w:fldChar w:fldCharType="begin"/>
      </w:r>
      <w:r w:rsidR="00CE4247" w:rsidRPr="0050169C">
        <w:rPr>
          <w:color w:val="1D1B11"/>
        </w:rPr>
        <w:instrText xml:space="preserve"> SKIPIF 1 &lt; 0      </w:instrText>
      </w:r>
      <w:r w:rsidRPr="0050169C">
        <w:rPr>
          <w:color w:val="1D1B11"/>
        </w:rPr>
        <w:fldChar w:fldCharType="separate"/>
      </w:r>
      <w:r w:rsidR="00CE4247" w:rsidRPr="0050169C">
        <w:rPr>
          <w:noProof/>
          <w:color w:val="1D1B11"/>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50169C">
        <w:rPr>
          <w:color w:val="1D1B11"/>
        </w:rPr>
        <w:fldChar w:fldCharType="end"/>
      </w:r>
      <w:r w:rsidR="00CE4247" w:rsidRPr="0050169C">
        <w:rPr>
          <w:color w:val="1D1B11"/>
        </w:rPr>
        <w:t xml:space="preserve"> оценка экономической эффективности по соответствующей задаче (мероприятию) за отчетный период;</w:t>
      </w:r>
    </w:p>
    <w:p w:rsidR="00CE4247" w:rsidRPr="0050169C" w:rsidRDefault="00CE4247" w:rsidP="00CE4247">
      <w:pPr>
        <w:autoSpaceDE w:val="0"/>
        <w:autoSpaceDN w:val="0"/>
        <w:adjustRightInd w:val="0"/>
        <w:ind w:firstLine="709"/>
        <w:jc w:val="both"/>
        <w:rPr>
          <w:color w:val="1D1B11"/>
        </w:rPr>
      </w:pPr>
      <w:proofErr w:type="spellStart"/>
      <w:proofErr w:type="gramStart"/>
      <w:r w:rsidRPr="0050169C">
        <w:rPr>
          <w:i/>
          <w:iCs/>
          <w:color w:val="1D1B11"/>
        </w:rPr>
        <w:t>ОФ</w:t>
      </w:r>
      <w:r w:rsidRPr="0050169C">
        <w:rPr>
          <w:i/>
          <w:iCs/>
          <w:color w:val="1D1B11"/>
          <w:vertAlign w:val="subscript"/>
        </w:rPr>
        <w:t>пл</w:t>
      </w:r>
      <w:proofErr w:type="spellEnd"/>
      <w:r w:rsidRPr="0050169C">
        <w:rPr>
          <w:color w:val="1D1B11"/>
        </w:rPr>
        <w:t xml:space="preserve">  -</w:t>
      </w:r>
      <w:proofErr w:type="gramEnd"/>
      <w:r w:rsidRPr="0050169C">
        <w:rPr>
          <w:color w:val="1D1B11"/>
        </w:rPr>
        <w:t xml:space="preserve"> объем финансирования, предусмотренный законом Липецкой области на соответствующий финансовый год на реализацию каждой из задач  (мероприятия) ведомственной целевой программы;</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ОФ</w:t>
      </w:r>
      <w:r w:rsidRPr="0050169C">
        <w:rPr>
          <w:i/>
          <w:iCs/>
          <w:color w:val="1D1B11"/>
          <w:vertAlign w:val="subscript"/>
        </w:rPr>
        <w:t>ф</w:t>
      </w:r>
      <w:proofErr w:type="spellEnd"/>
      <w:r w:rsidRPr="0050169C">
        <w:rPr>
          <w:color w:val="1D1B11"/>
        </w:rPr>
        <w:t xml:space="preserve"> – фактический объем финансирования </w:t>
      </w:r>
      <w:proofErr w:type="gramStart"/>
      <w:r w:rsidRPr="0050169C">
        <w:rPr>
          <w:color w:val="1D1B11"/>
        </w:rPr>
        <w:t>на  реализацию</w:t>
      </w:r>
      <w:proofErr w:type="gramEnd"/>
      <w:r w:rsidRPr="0050169C">
        <w:rPr>
          <w:color w:val="1D1B11"/>
        </w:rPr>
        <w:t xml:space="preserve"> каждой из задач (мероприятия)  ведомственной целевой программы за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пл</w:t>
      </w:r>
      <w:proofErr w:type="spellEnd"/>
      <w:r w:rsidRPr="0050169C">
        <w:rPr>
          <w:color w:val="1D1B11"/>
        </w:rPr>
        <w:t xml:space="preserve"> – плановый показатель непосредственного результата реализации мероприятия каждой из задач ведомственной целевой </w:t>
      </w:r>
      <w:proofErr w:type="gramStart"/>
      <w:r w:rsidRPr="0050169C">
        <w:rPr>
          <w:color w:val="1D1B11"/>
        </w:rPr>
        <w:t>программы  в</w:t>
      </w:r>
      <w:proofErr w:type="gramEnd"/>
      <w:r w:rsidRPr="0050169C">
        <w:rPr>
          <w:color w:val="1D1B11"/>
        </w:rPr>
        <w:t xml:space="preserve"> расчете  на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ф</w:t>
      </w:r>
      <w:proofErr w:type="spellEnd"/>
      <w:r w:rsidRPr="0050169C">
        <w:rPr>
          <w:color w:val="1D1B11"/>
        </w:rPr>
        <w:t xml:space="preserve"> – фактическое значение показателя непосредственного </w:t>
      </w:r>
      <w:proofErr w:type="gramStart"/>
      <w:r w:rsidRPr="0050169C">
        <w:rPr>
          <w:color w:val="1D1B11"/>
        </w:rPr>
        <w:t>результата  реализации</w:t>
      </w:r>
      <w:proofErr w:type="gramEnd"/>
      <w:r w:rsidRPr="0050169C">
        <w:rPr>
          <w:color w:val="1D1B11"/>
        </w:rPr>
        <w:t xml:space="preserve"> мероприятий каждой из задач ведомственной целевой программы за соответствующий финансовый год.</w:t>
      </w:r>
    </w:p>
    <w:p w:rsidR="00CE4247" w:rsidRPr="0050169C" w:rsidRDefault="00CE4247" w:rsidP="00CE4247">
      <w:pPr>
        <w:autoSpaceDE w:val="0"/>
        <w:autoSpaceDN w:val="0"/>
        <w:adjustRightInd w:val="0"/>
        <w:ind w:firstLine="709"/>
        <w:jc w:val="both"/>
        <w:rPr>
          <w:color w:val="1D1B11"/>
        </w:rPr>
      </w:pPr>
      <w:r w:rsidRPr="0050169C">
        <w:rPr>
          <w:color w:val="1D1B11"/>
        </w:rPr>
        <w:t xml:space="preserve">Экономическая эффективность признается достигнутой при условии, что значение </w:t>
      </w:r>
      <w:r w:rsidR="00D74C3C" w:rsidRPr="0050169C">
        <w:rPr>
          <w:color w:val="1D1B11"/>
        </w:rPr>
        <w:fldChar w:fldCharType="begin"/>
      </w:r>
      <w:r w:rsidRPr="0050169C">
        <w:rPr>
          <w:color w:val="1D1B11"/>
        </w:rPr>
        <w:instrText xml:space="preserve"> SKIPIF 1 &lt; 0      </w:instrText>
      </w:r>
      <w:r w:rsidR="00D74C3C" w:rsidRPr="0050169C">
        <w:rPr>
          <w:color w:val="1D1B11"/>
        </w:rPr>
        <w:fldChar w:fldCharType="separate"/>
      </w:r>
      <w:r w:rsidRPr="0050169C">
        <w:rPr>
          <w:noProof/>
          <w:color w:val="1D1B11"/>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D74C3C" w:rsidRPr="0050169C">
        <w:rPr>
          <w:color w:val="1D1B11"/>
        </w:rPr>
        <w:fldChar w:fldCharType="end"/>
      </w:r>
      <w:r w:rsidRPr="0050169C">
        <w:rPr>
          <w:color w:val="1D1B11"/>
        </w:rPr>
        <w:t xml:space="preserve"> больше или равно 1.</w:t>
      </w:r>
    </w:p>
    <w:p w:rsidR="00CE4247" w:rsidRPr="0050169C" w:rsidRDefault="00CE4247" w:rsidP="00CE4247">
      <w:pPr>
        <w:autoSpaceDE w:val="0"/>
        <w:autoSpaceDN w:val="0"/>
        <w:adjustRightInd w:val="0"/>
        <w:ind w:firstLine="709"/>
        <w:jc w:val="both"/>
        <w:rPr>
          <w:color w:val="1D1B11"/>
        </w:rPr>
      </w:pPr>
      <w:r w:rsidRPr="0050169C">
        <w:rPr>
          <w:color w:val="1D1B11"/>
        </w:rPr>
        <w:t xml:space="preserve">Общественная эффективность </w:t>
      </w:r>
      <w:proofErr w:type="gramStart"/>
      <w:r w:rsidRPr="0050169C">
        <w:rPr>
          <w:color w:val="1D1B11"/>
        </w:rPr>
        <w:t>Программы  заключается</w:t>
      </w:r>
      <w:proofErr w:type="gramEnd"/>
      <w:r w:rsidRPr="0050169C">
        <w:rPr>
          <w:color w:val="1D1B11"/>
        </w:rPr>
        <w:t xml:space="preserve"> в социальной стабильности, позитивном восприятии действительности и, как следствие, в экономической отдаче.</w:t>
      </w: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ind w:firstLine="709"/>
        <w:jc w:val="center"/>
        <w:rPr>
          <w:b/>
          <w:color w:val="1D1B11"/>
        </w:rPr>
      </w:pPr>
      <w:r w:rsidRPr="00FC7D94">
        <w:rPr>
          <w:b/>
        </w:rPr>
        <w:t>Раздел 6. «Подпрограммы муниципальной программы»</w:t>
      </w: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ind w:firstLine="709"/>
        <w:jc w:val="center"/>
        <w:rPr>
          <w:b/>
          <w:i/>
          <w:color w:val="1D1B11"/>
        </w:rPr>
      </w:pPr>
      <w:r w:rsidRPr="00FC7D94">
        <w:rPr>
          <w:b/>
          <w:i/>
          <w:color w:val="1D1B11"/>
        </w:rPr>
        <w:t xml:space="preserve">6.1. </w:t>
      </w:r>
      <w:proofErr w:type="gramStart"/>
      <w:r w:rsidRPr="00FC7D94">
        <w:rPr>
          <w:b/>
          <w:i/>
          <w:color w:val="1D1B11"/>
        </w:rPr>
        <w:t>Подпрограмма  «</w:t>
      </w:r>
      <w:proofErr w:type="gramEnd"/>
      <w:r w:rsidRPr="00FC7D94">
        <w:rPr>
          <w:b/>
          <w:i/>
          <w:color w:val="1D1B11"/>
        </w:rPr>
        <w:t>Ремонт и содержание муниципальных дорог»</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675"/>
      </w:tblGrid>
      <w:tr w:rsidR="00CE4247" w:rsidRPr="0050169C" w:rsidTr="00DD4D2B">
        <w:trPr>
          <w:jc w:val="center"/>
        </w:trPr>
        <w:tc>
          <w:tcPr>
            <w:tcW w:w="0" w:type="auto"/>
          </w:tcPr>
          <w:p w:rsidR="00CE4247" w:rsidRPr="0050169C" w:rsidRDefault="00CE4247" w:rsidP="00DD4D2B">
            <w:pPr>
              <w:jc w:val="center"/>
            </w:pPr>
            <w:r w:rsidRPr="0050169C">
              <w:lastRenderedPageBreak/>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удовлетворение потребностей населения и хозяйствующих субъектов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xml:space="preserve">-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снижение отрицательного воздействия транспортно-дорожного комплекса на окружающую среду;</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отношении которых произведен ремонт;</w:t>
            </w:r>
          </w:p>
          <w:p w:rsidR="00CE4247" w:rsidRPr="0050169C" w:rsidRDefault="00CE4247" w:rsidP="00DD4D2B">
            <w:pPr>
              <w:autoSpaceDE w:val="0"/>
              <w:autoSpaceDN w:val="0"/>
              <w:adjustRightInd w:val="0"/>
              <w:jc w:val="both"/>
              <w:rPr>
                <w:color w:val="1D1B11"/>
              </w:rPr>
            </w:pPr>
            <w:r w:rsidRPr="0050169C">
              <w:rPr>
                <w:color w:val="1D1B11"/>
              </w:rPr>
              <w:t xml:space="preserve">- доля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 в общей протяженности муниципальных дорог;</w:t>
            </w:r>
          </w:p>
          <w:p w:rsidR="00CE4247" w:rsidRPr="0050169C" w:rsidRDefault="00CE4247" w:rsidP="00DD4D2B">
            <w:pPr>
              <w:autoSpaceDE w:val="0"/>
              <w:autoSpaceDN w:val="0"/>
              <w:adjustRightInd w:val="0"/>
              <w:jc w:val="both"/>
              <w:rPr>
                <w:color w:val="1D1B11"/>
              </w:rPr>
            </w:pPr>
            <w:r w:rsidRPr="0050169C">
              <w:rPr>
                <w:color w:val="1D1B11"/>
              </w:rPr>
              <w:lastRenderedPageBreak/>
              <w:t xml:space="preserve">- число обоснованных жалоб на ненадлежащее качество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E27D84">
              <w:rPr>
                <w:color w:val="1D1B11"/>
              </w:rPr>
              <w:t xml:space="preserve">4361,1 </w:t>
            </w:r>
            <w:r w:rsidRPr="0050169C">
              <w:rPr>
                <w:color w:val="1D1B11"/>
              </w:rPr>
              <w:t>тыс. руб. в том числе:</w:t>
            </w:r>
          </w:p>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00E27D84">
              <w:rPr>
                <w:color w:val="1D1B11"/>
              </w:rPr>
              <w:t xml:space="preserve"> -  </w:t>
            </w:r>
            <w:r>
              <w:rPr>
                <w:color w:val="1D1B11"/>
              </w:rPr>
              <w:t>2575,</w:t>
            </w:r>
            <w:proofErr w:type="gramStart"/>
            <w:r>
              <w:rPr>
                <w:color w:val="1D1B11"/>
              </w:rPr>
              <w:t>3</w:t>
            </w:r>
            <w:r w:rsidR="00E27D84">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00E27D84">
              <w:rPr>
                <w:color w:val="1D1B11"/>
              </w:rPr>
              <w:t xml:space="preserve"> -  </w:t>
            </w:r>
            <w:r>
              <w:rPr>
                <w:color w:val="1D1B11"/>
              </w:rPr>
              <w:t>1785,</w:t>
            </w:r>
            <w:proofErr w:type="gramStart"/>
            <w:r>
              <w:rPr>
                <w:color w:val="1D1B11"/>
              </w:rPr>
              <w:t>8</w:t>
            </w:r>
            <w:r w:rsidR="00E27D84">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w:t>
            </w:r>
            <w:r w:rsidR="00E27D84">
              <w:rPr>
                <w:color w:val="1D1B11"/>
              </w:rPr>
              <w:t>-        0,</w:t>
            </w:r>
            <w:proofErr w:type="gramStart"/>
            <w:r w:rsidR="00E27D84">
              <w:rPr>
                <w:color w:val="1D1B11"/>
              </w:rPr>
              <w:t xml:space="preserve">0  </w:t>
            </w:r>
            <w:r w:rsidRPr="0050169C">
              <w:rPr>
                <w:color w:val="1D1B11"/>
              </w:rPr>
              <w:t>тыс.</w:t>
            </w:r>
            <w:proofErr w:type="gramEnd"/>
            <w:r w:rsidRPr="0050169C">
              <w:rPr>
                <w:color w:val="1D1B11"/>
              </w:rPr>
              <w:t xml:space="preserve">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00E27D84">
              <w:rPr>
                <w:color w:val="1D1B11"/>
              </w:rPr>
              <w:t xml:space="preserve"> -     </w:t>
            </w:r>
            <w:r w:rsidRPr="0050169C">
              <w:rPr>
                <w:color w:val="1D1B11"/>
              </w:rPr>
              <w:t xml:space="preserve">   </w:t>
            </w:r>
            <w:r w:rsidR="00030353">
              <w:rPr>
                <w:color w:val="1D1B11"/>
              </w:rPr>
              <w:t>0</w:t>
            </w:r>
            <w:r w:rsidR="00E27D84">
              <w:rPr>
                <w:color w:val="1D1B11"/>
              </w:rPr>
              <w:t>,</w:t>
            </w:r>
            <w:proofErr w:type="gramStart"/>
            <w:r w:rsidR="00E27D84">
              <w:rPr>
                <w:color w:val="1D1B11"/>
              </w:rPr>
              <w:t xml:space="preserve">0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2023</w:t>
            </w:r>
            <w:r w:rsidR="00E27D84">
              <w:rPr>
                <w:color w:val="1D1B11"/>
              </w:rPr>
              <w:t xml:space="preserve"> -</w:t>
            </w:r>
            <w:r w:rsidRPr="0050169C">
              <w:rPr>
                <w:color w:val="1D1B11"/>
              </w:rPr>
              <w:t xml:space="preserve">     </w:t>
            </w:r>
            <w:r w:rsidR="00E27D84">
              <w:rPr>
                <w:color w:val="1D1B11"/>
              </w:rPr>
              <w:t xml:space="preserve">  </w:t>
            </w:r>
            <w:r w:rsidRPr="0050169C">
              <w:rPr>
                <w:color w:val="1D1B11"/>
              </w:rPr>
              <w:t xml:space="preserve"> </w:t>
            </w:r>
            <w:r w:rsidR="00E27D84">
              <w:rPr>
                <w:color w:val="1D1B11"/>
              </w:rPr>
              <w:t>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sidR="00E27D84">
              <w:rPr>
                <w:color w:val="1D1B11"/>
              </w:rPr>
              <w:t xml:space="preserve">   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Default="00CE4247" w:rsidP="00DD4D2B">
            <w:pPr>
              <w:autoSpaceDE w:val="0"/>
              <w:autoSpaceDN w:val="0"/>
              <w:adjustRightInd w:val="0"/>
              <w:jc w:val="both"/>
              <w:rPr>
                <w:color w:val="1D1B11"/>
              </w:rPr>
            </w:pPr>
            <w:r>
              <w:rPr>
                <w:color w:val="1D1B11"/>
              </w:rPr>
              <w:t xml:space="preserve">2025 -      </w:t>
            </w:r>
            <w:r w:rsidR="00E27D84">
              <w:rPr>
                <w:color w:val="1D1B11"/>
              </w:rPr>
              <w:t xml:space="preserve">  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Pr="00A24F67" w:rsidRDefault="00CE4247" w:rsidP="00DD4D2B">
            <w:pPr>
              <w:autoSpaceDE w:val="0"/>
              <w:autoSpaceDN w:val="0"/>
              <w:adjustRightInd w:val="0"/>
              <w:jc w:val="both"/>
              <w:rPr>
                <w:color w:val="1D1B11"/>
              </w:rPr>
            </w:pPr>
            <w:r w:rsidRPr="00A24F67">
              <w:t>За счет межбюджетных тра</w:t>
            </w:r>
            <w:r>
              <w:t>н</w:t>
            </w:r>
            <w:r w:rsidRPr="00A24F67">
              <w:t>сфертов передаваемых из бюджета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-Приведение муниципальных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нормативными требованиями и стандартами качества;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bl>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540"/>
        <w:jc w:val="both"/>
        <w:outlineLvl w:val="1"/>
        <w:rPr>
          <w:b/>
          <w:bCs/>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p w:rsidR="00CE4247" w:rsidRPr="0050169C" w:rsidRDefault="00CE4247" w:rsidP="00CE4247">
      <w:pPr>
        <w:autoSpaceDE w:val="0"/>
        <w:autoSpaceDN w:val="0"/>
        <w:adjustRightInd w:val="0"/>
        <w:ind w:firstLine="720"/>
        <w:jc w:val="both"/>
        <w:rPr>
          <w:color w:val="1D1B11"/>
        </w:rPr>
      </w:pPr>
      <w:r w:rsidRPr="0050169C">
        <w:rPr>
          <w:color w:val="1D1B11"/>
        </w:rPr>
        <w:t xml:space="preserve"> Общая протяженность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составляет </w:t>
      </w:r>
      <w:smartTag w:uri="urn:schemas-microsoft-com:office:smarttags" w:element="metricconverter">
        <w:smartTagPr>
          <w:attr w:name="ProductID" w:val="0,8 км"/>
        </w:smartTagPr>
        <w:r w:rsidRPr="0050169C">
          <w:rPr>
            <w:color w:val="1D1B11"/>
          </w:rPr>
          <w:t>0,8 км</w:t>
        </w:r>
      </w:smartTag>
      <w:r w:rsidRPr="0050169C">
        <w:rPr>
          <w:color w:val="1D1B11"/>
        </w:rPr>
        <w:t xml:space="preserve">. Техническое состояние данных автомобильных дорог можно расценивать как удовлетворительные. </w:t>
      </w:r>
      <w:proofErr w:type="gramStart"/>
      <w:r w:rsidRPr="0050169C">
        <w:rPr>
          <w:color w:val="1D1B11"/>
        </w:rPr>
        <w:t>Отдельные  участки</w:t>
      </w:r>
      <w:proofErr w:type="gramEnd"/>
      <w:r w:rsidRPr="0050169C">
        <w:rPr>
          <w:color w:val="1D1B11"/>
        </w:rPr>
        <w:t xml:space="preserve"> дорог физически устарели и требуют капитального ремонта. Недооценка роли автомобильных дорог имеет крайне отрицательные последствия в экономической и социальной сфере. Неудовлетворительное состояние муниципальных автомобильных дорог влекут за собой расходы бюджета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 медицинское обслуживание  (услуги скорой помощи ).</w:t>
      </w:r>
    </w:p>
    <w:p w:rsidR="00CE4247" w:rsidRPr="0050169C" w:rsidRDefault="00CE4247" w:rsidP="00CE4247">
      <w:pPr>
        <w:autoSpaceDE w:val="0"/>
        <w:autoSpaceDN w:val="0"/>
        <w:adjustRightInd w:val="0"/>
        <w:ind w:firstLine="540"/>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540"/>
        <w:jc w:val="both"/>
        <w:outlineLvl w:val="1"/>
        <w:rPr>
          <w:color w:val="1D1B11"/>
        </w:rPr>
      </w:pPr>
      <w:r w:rsidRPr="0050169C">
        <w:rPr>
          <w:color w:val="1D1B11"/>
        </w:rPr>
        <w:lastRenderedPageBreak/>
        <w:t xml:space="preserve"> С целью восстановления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 снятия социальной напряженности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разработана настоящая Программа.</w:t>
      </w:r>
    </w:p>
    <w:p w:rsidR="00CE4247" w:rsidRPr="0050169C" w:rsidRDefault="00CE4247" w:rsidP="00CE4247">
      <w:pPr>
        <w:autoSpaceDE w:val="0"/>
        <w:autoSpaceDN w:val="0"/>
        <w:adjustRightInd w:val="0"/>
        <w:ind w:firstLine="540"/>
        <w:jc w:val="both"/>
        <w:outlineLvl w:val="2"/>
        <w:rPr>
          <w:color w:val="1D1B11"/>
        </w:rPr>
      </w:pPr>
      <w:r w:rsidRPr="0050169C">
        <w:rPr>
          <w:color w:val="1D1B11"/>
        </w:rPr>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ind w:firstLine="540"/>
        <w:jc w:val="both"/>
        <w:rPr>
          <w:color w:val="1D1B11"/>
        </w:rPr>
      </w:pPr>
      <w:r w:rsidRPr="0050169C">
        <w:rPr>
          <w:color w:val="1D1B11"/>
        </w:rPr>
        <w:t xml:space="preserve">Реализация 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Pr="0050169C" w:rsidRDefault="00CE4247" w:rsidP="00CE4247">
      <w:pPr>
        <w:autoSpaceDE w:val="0"/>
        <w:autoSpaceDN w:val="0"/>
        <w:adjustRightInd w:val="0"/>
        <w:ind w:firstLine="540"/>
        <w:jc w:val="both"/>
        <w:outlineLvl w:val="1"/>
        <w:rPr>
          <w:color w:val="1D1B11"/>
        </w:rPr>
      </w:pPr>
    </w:p>
    <w:p w:rsidR="00CE4247" w:rsidRPr="0050169C" w:rsidRDefault="00CE4247" w:rsidP="00CE4247">
      <w:pPr>
        <w:widowControl w:val="0"/>
        <w:autoSpaceDE w:val="0"/>
        <w:autoSpaceDN w:val="0"/>
        <w:adjustRightInd w:val="0"/>
        <w:ind w:firstLine="709"/>
        <w:jc w:val="both"/>
      </w:pPr>
      <w:r w:rsidRPr="0050169C">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Основными целями настоящей Программы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повышение благосостояния и комфортности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удовлетворение потребностей населения и экономики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 транспортной инфраструктуре;</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Основными задачами </w:t>
      </w:r>
      <w:proofErr w:type="gramStart"/>
      <w:r w:rsidRPr="0050169C">
        <w:rPr>
          <w:color w:val="1D1B11"/>
        </w:rPr>
        <w:t>настоящей  Программы</w:t>
      </w:r>
      <w:proofErr w:type="gramEnd"/>
      <w:r w:rsidRPr="0050169C">
        <w:rPr>
          <w:color w:val="1D1B11"/>
        </w:rPr>
        <w:t xml:space="preserve">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4)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5) снижение отрицательного воздействия транспортно-дорожного комплекса на окружающую среду;</w:t>
      </w:r>
    </w:p>
    <w:p w:rsidR="00CE4247" w:rsidRPr="0050169C" w:rsidRDefault="00CE4247" w:rsidP="00CE4247">
      <w:pPr>
        <w:autoSpaceDE w:val="0"/>
        <w:autoSpaceDN w:val="0"/>
        <w:adjustRightInd w:val="0"/>
        <w:ind w:firstLine="720"/>
        <w:jc w:val="both"/>
        <w:rPr>
          <w:color w:val="1D1B11"/>
        </w:rPr>
      </w:pPr>
      <w:r w:rsidRPr="0050169C">
        <w:rPr>
          <w:color w:val="1D1B11"/>
        </w:rPr>
        <w:t xml:space="preserve">6)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t>«Характеристика основных мероприятий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Программа предусматривает реализацию следующих мероприятий:</w:t>
      </w:r>
    </w:p>
    <w:p w:rsidR="00CE4247" w:rsidRPr="0050169C" w:rsidRDefault="00CE4247" w:rsidP="00CE4247">
      <w:pPr>
        <w:autoSpaceDE w:val="0"/>
        <w:autoSpaceDN w:val="0"/>
        <w:adjustRightInd w:val="0"/>
        <w:jc w:val="right"/>
        <w:rPr>
          <w:color w:val="1D1B11"/>
        </w:rPr>
      </w:pPr>
      <w:r w:rsidRPr="0050169C">
        <w:rPr>
          <w:color w:val="1D1B11"/>
        </w:rPr>
        <w:lastRenderedPageBreak/>
        <w:t>Таблица №4</w:t>
      </w:r>
    </w:p>
    <w:tbl>
      <w:tblPr>
        <w:tblW w:w="0" w:type="auto"/>
        <w:tblInd w:w="-106" w:type="dxa"/>
        <w:tblCellMar>
          <w:top w:w="57" w:type="dxa"/>
        </w:tblCellMar>
        <w:tblLook w:val="01E0" w:firstRow="1" w:lastRow="1" w:firstColumn="1" w:lastColumn="1" w:noHBand="0" w:noVBand="0"/>
      </w:tblPr>
      <w:tblGrid>
        <w:gridCol w:w="595"/>
        <w:gridCol w:w="3155"/>
        <w:gridCol w:w="1690"/>
        <w:gridCol w:w="4011"/>
      </w:tblGrid>
      <w:tr w:rsidR="00CE4247" w:rsidRPr="0050169C" w:rsidTr="00DD4D2B">
        <w:trPr>
          <w:trHeight w:val="10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w:t>
            </w:r>
          </w:p>
          <w:p w:rsidR="00CE4247" w:rsidRPr="0050169C" w:rsidRDefault="00CE4247" w:rsidP="00DD4D2B">
            <w:pPr>
              <w:suppressAutoHyphens/>
              <w:jc w:val="center"/>
              <w:rPr>
                <w:b/>
                <w:bCs/>
                <w:color w:val="1D1B11"/>
              </w:rPr>
            </w:pPr>
            <w:r w:rsidRPr="0050169C">
              <w:rPr>
                <w:b/>
                <w:bCs/>
                <w:color w:val="1D1B11"/>
              </w:rPr>
              <w:t>п/п</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Адрес</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Срок</w:t>
            </w:r>
          </w:p>
          <w:p w:rsidR="00CE4247" w:rsidRPr="0050169C" w:rsidRDefault="00CE4247" w:rsidP="00DD4D2B">
            <w:pPr>
              <w:suppressAutoHyphens/>
              <w:ind w:left="-108" w:right="-108"/>
              <w:jc w:val="center"/>
              <w:rPr>
                <w:b/>
                <w:bCs/>
                <w:color w:val="1D1B11"/>
              </w:rPr>
            </w:pPr>
            <w:r w:rsidRPr="0050169C">
              <w:rPr>
                <w:b/>
                <w:bCs/>
                <w:color w:val="1D1B11"/>
              </w:rPr>
              <w:t>исполнения, годы</w:t>
            </w:r>
          </w:p>
          <w:p w:rsidR="00CE4247" w:rsidRPr="0050169C" w:rsidRDefault="00CE4247" w:rsidP="00DD4D2B">
            <w:pPr>
              <w:suppressAutoHyphens/>
              <w:jc w:val="center"/>
              <w:rPr>
                <w:b/>
                <w:bCs/>
                <w:color w:val="1D1B11"/>
              </w:rPr>
            </w:pP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Вид работ</w:t>
            </w:r>
          </w:p>
        </w:tc>
      </w:tr>
      <w:tr w:rsidR="00CE4247" w:rsidRPr="0050169C" w:rsidTr="00DD4D2B">
        <w:trPr>
          <w:trHeight w:val="236"/>
        </w:trPr>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1</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2</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both"/>
              <w:rPr>
                <w:color w:val="1D1B11"/>
              </w:rPr>
            </w:pPr>
            <w:r w:rsidRPr="0050169C">
              <w:rPr>
                <w:color w:val="1D1B11"/>
              </w:rPr>
              <w:t>3</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4</w:t>
            </w:r>
          </w:p>
        </w:tc>
      </w:tr>
      <w:tr w:rsidR="00CE4247" w:rsidRPr="0050169C" w:rsidTr="00DD4D2B">
        <w:trPr>
          <w:trHeight w:val="746"/>
        </w:trPr>
        <w:tc>
          <w:tcPr>
            <w:tcW w:w="0" w:type="auto"/>
            <w:gridSpan w:val="4"/>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1. Капитальный и текущий  ремонт автомобильных дорог</w:t>
            </w:r>
          </w:p>
        </w:tc>
      </w:tr>
      <w:tr w:rsidR="00CE4247" w:rsidRPr="0050169C" w:rsidTr="00DD4D2B">
        <w:trPr>
          <w:trHeight w:val="1370"/>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1.1.</w:t>
            </w:r>
          </w:p>
          <w:p w:rsidR="00CE4247" w:rsidRPr="0050169C" w:rsidRDefault="00CE4247" w:rsidP="00DD4D2B">
            <w:pPr>
              <w:suppressAutoHyphens/>
              <w:rPr>
                <w:color w:val="1D1B11"/>
              </w:rPr>
            </w:pPr>
            <w:r w:rsidRPr="0050169C">
              <w:rPr>
                <w:color w:val="1D1B11"/>
              </w:rPr>
              <w:t xml:space="preserve"> 1.2.      </w:t>
            </w:r>
          </w:p>
          <w:p w:rsidR="00CE4247" w:rsidRPr="0050169C" w:rsidRDefault="00CE4247" w:rsidP="00DD4D2B">
            <w:pPr>
              <w:suppressAutoHyphens/>
              <w:rPr>
                <w:color w:val="1D1B11"/>
              </w:rPr>
            </w:pPr>
            <w:r w:rsidRPr="0050169C">
              <w:rPr>
                <w:color w:val="1D1B11"/>
              </w:rPr>
              <w:t xml:space="preserve"> 1.3</w:t>
            </w:r>
          </w:p>
          <w:p w:rsidR="00CE4247" w:rsidRPr="0050169C" w:rsidRDefault="00CE4247" w:rsidP="00DD4D2B">
            <w:pPr>
              <w:suppressAutoHyphens/>
              <w:jc w:val="center"/>
              <w:rPr>
                <w:color w:val="1D1B11"/>
              </w:rPr>
            </w:pPr>
            <w:r w:rsidRPr="0050169C">
              <w:rPr>
                <w:color w:val="1D1B11"/>
              </w:rPr>
              <w:t>1.4</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4B10A1">
            <w:pPr>
              <w:suppressAutoHyphens/>
              <w:rPr>
                <w:color w:val="1D1B11"/>
              </w:rPr>
            </w:pPr>
            <w:proofErr w:type="spellStart"/>
            <w:r w:rsidRPr="0050169C">
              <w:rPr>
                <w:color w:val="1D1B11"/>
              </w:rPr>
              <w:t>с.Копанище</w:t>
            </w:r>
            <w:proofErr w:type="spellEnd"/>
            <w:r w:rsidR="004B10A1">
              <w:rPr>
                <w:color w:val="1D1B11"/>
              </w:rPr>
              <w:t xml:space="preserve"> </w:t>
            </w:r>
            <w:r w:rsidRPr="0050169C">
              <w:rPr>
                <w:color w:val="1D1B11"/>
              </w:rPr>
              <w:t>ул.</w:t>
            </w:r>
            <w:r w:rsidR="004B10A1">
              <w:rPr>
                <w:color w:val="1D1B11"/>
              </w:rPr>
              <w:t xml:space="preserve"> </w:t>
            </w:r>
            <w:r w:rsidRPr="0050169C">
              <w:rPr>
                <w:color w:val="1D1B11"/>
              </w:rPr>
              <w:t>Лисицына</w:t>
            </w:r>
            <w:r>
              <w:rPr>
                <w:color w:val="1D1B11"/>
              </w:rPr>
              <w:t>-</w:t>
            </w:r>
            <w:proofErr w:type="spellStart"/>
            <w:r>
              <w:rPr>
                <w:color w:val="1D1B11"/>
              </w:rPr>
              <w:t>ул.Советская</w:t>
            </w:r>
            <w:proofErr w:type="spellEnd"/>
          </w:p>
          <w:p w:rsidR="00CE4247" w:rsidRPr="0050169C" w:rsidRDefault="00CE4247" w:rsidP="00DD4D2B">
            <w:pPr>
              <w:suppressAutoHyphens/>
              <w:jc w:val="both"/>
              <w:rPr>
                <w:color w:val="1D1B11"/>
              </w:rPr>
            </w:pPr>
            <w:r w:rsidRPr="0050169C">
              <w:rPr>
                <w:color w:val="1D1B11"/>
              </w:rPr>
              <w:t>ул. Мира</w:t>
            </w:r>
          </w:p>
          <w:p w:rsidR="00CE4247" w:rsidRPr="0050169C" w:rsidRDefault="00CE4247" w:rsidP="00DD4D2B">
            <w:pPr>
              <w:suppressAutoHyphens/>
              <w:jc w:val="both"/>
              <w:rPr>
                <w:color w:val="1D1B11"/>
              </w:rPr>
            </w:pPr>
            <w:r w:rsidRPr="0050169C">
              <w:rPr>
                <w:color w:val="1D1B11"/>
              </w:rPr>
              <w:t>ул. Советская</w:t>
            </w:r>
          </w:p>
          <w:p w:rsidR="00CE4247" w:rsidRPr="0050169C" w:rsidRDefault="00CE4247" w:rsidP="004B10A1">
            <w:pPr>
              <w:suppressAutoHyphens/>
              <w:rPr>
                <w:color w:val="1D1B11"/>
              </w:rPr>
            </w:pPr>
            <w:r w:rsidRPr="0050169C">
              <w:rPr>
                <w:color w:val="1D1B11"/>
              </w:rPr>
              <w:t xml:space="preserve">ул. </w:t>
            </w:r>
            <w:proofErr w:type="gramStart"/>
            <w:r w:rsidRPr="0050169C">
              <w:rPr>
                <w:color w:val="1D1B11"/>
              </w:rPr>
              <w:t>Луговая ,Мира</w:t>
            </w:r>
            <w:proofErr w:type="gramEnd"/>
            <w:r w:rsidRPr="0050169C">
              <w:rPr>
                <w:color w:val="1D1B11"/>
              </w:rPr>
              <w:t>,</w:t>
            </w:r>
            <w:r w:rsidR="004B10A1">
              <w:rPr>
                <w:color w:val="1D1B11"/>
              </w:rPr>
              <w:t xml:space="preserve"> </w:t>
            </w:r>
            <w:r w:rsidRPr="0050169C">
              <w:rPr>
                <w:color w:val="1D1B11"/>
              </w:rPr>
              <w:t>Железнодорожная,</w:t>
            </w:r>
            <w:r w:rsidR="004B10A1">
              <w:rPr>
                <w:color w:val="1D1B11"/>
              </w:rPr>
              <w:t xml:space="preserve"> </w:t>
            </w:r>
            <w:r w:rsidRPr="0050169C">
              <w:rPr>
                <w:color w:val="1D1B11"/>
              </w:rPr>
              <w:t>Лисицына</w:t>
            </w:r>
          </w:p>
          <w:p w:rsidR="00CE4247" w:rsidRPr="0050169C" w:rsidRDefault="00CE4247" w:rsidP="00DD4D2B">
            <w:pPr>
              <w:suppressAutoHyphens/>
              <w:jc w:val="both"/>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Default="00CE4247" w:rsidP="00DD4D2B">
            <w:pPr>
              <w:suppressAutoHyphens/>
              <w:jc w:val="center"/>
              <w:rPr>
                <w:color w:val="1D1B11"/>
              </w:rPr>
            </w:pPr>
            <w:r w:rsidRPr="0050169C">
              <w:rPr>
                <w:color w:val="1D1B11"/>
              </w:rPr>
              <w:t>201</w:t>
            </w:r>
            <w:r>
              <w:rPr>
                <w:color w:val="1D1B11"/>
              </w:rPr>
              <w:t xml:space="preserve">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rPr>
                <w:color w:val="1D1B11"/>
              </w:rPr>
            </w:pPr>
            <w:r w:rsidRPr="0050169C">
              <w:rPr>
                <w:color w:val="1D1B11"/>
              </w:rPr>
              <w:t xml:space="preserve">Ремонт </w:t>
            </w:r>
            <w:r>
              <w:rPr>
                <w:color w:val="1D1B11"/>
              </w:rPr>
              <w:t xml:space="preserve">асфальтного покрытия </w:t>
            </w:r>
            <w:r w:rsidRPr="0050169C">
              <w:rPr>
                <w:color w:val="1D1B11"/>
              </w:rPr>
              <w:t xml:space="preserve">дорог </w:t>
            </w:r>
          </w:p>
          <w:p w:rsidR="00CE4247" w:rsidRPr="0050169C" w:rsidRDefault="00CE4247" w:rsidP="00DD4D2B">
            <w:pPr>
              <w:suppressAutoHyphens/>
              <w:jc w:val="both"/>
              <w:rPr>
                <w:color w:val="1D1B11"/>
              </w:rPr>
            </w:pPr>
            <w:r>
              <w:rPr>
                <w:color w:val="1D1B11"/>
              </w:rPr>
              <w:t>Укладка асфальта</w:t>
            </w:r>
          </w:p>
          <w:p w:rsidR="00CE4247" w:rsidRPr="0050169C" w:rsidRDefault="00CE4247" w:rsidP="00DD4D2B">
            <w:pPr>
              <w:suppressAutoHyphens/>
              <w:jc w:val="both"/>
              <w:rPr>
                <w:color w:val="1D1B11"/>
              </w:rPr>
            </w:pPr>
            <w:proofErr w:type="spellStart"/>
            <w:proofErr w:type="gramStart"/>
            <w:r>
              <w:rPr>
                <w:color w:val="1D1B11"/>
              </w:rPr>
              <w:t>Гре</w:t>
            </w:r>
            <w:r w:rsidR="004B10A1">
              <w:rPr>
                <w:color w:val="1D1B11"/>
              </w:rPr>
              <w:t>й</w:t>
            </w:r>
            <w:r>
              <w:rPr>
                <w:color w:val="1D1B11"/>
              </w:rPr>
              <w:t>дирование</w:t>
            </w:r>
            <w:proofErr w:type="spellEnd"/>
            <w:r>
              <w:rPr>
                <w:color w:val="1D1B11"/>
              </w:rPr>
              <w:t xml:space="preserve">  дороги</w:t>
            </w:r>
            <w:proofErr w:type="gramEnd"/>
          </w:p>
          <w:p w:rsidR="00CE4247" w:rsidRPr="0050169C" w:rsidRDefault="00CE4247" w:rsidP="00DD4D2B">
            <w:pPr>
              <w:rPr>
                <w:color w:val="1D1B11"/>
              </w:rPr>
            </w:pPr>
            <w:proofErr w:type="spellStart"/>
            <w:r>
              <w:rPr>
                <w:color w:val="1D1B11"/>
              </w:rPr>
              <w:t>Гре</w:t>
            </w:r>
            <w:r w:rsidR="004B10A1">
              <w:rPr>
                <w:color w:val="1D1B11"/>
              </w:rPr>
              <w:t>й</w:t>
            </w:r>
            <w:r>
              <w:rPr>
                <w:color w:val="1D1B11"/>
              </w:rPr>
              <w:t>дирование</w:t>
            </w:r>
            <w:proofErr w:type="spellEnd"/>
            <w:r>
              <w:rPr>
                <w:color w:val="1D1B11"/>
              </w:rPr>
              <w:t xml:space="preserve"> дороги </w:t>
            </w:r>
          </w:p>
          <w:p w:rsidR="00CE4247" w:rsidRPr="0050169C" w:rsidRDefault="00CE4247" w:rsidP="00DD4D2B">
            <w:pPr>
              <w:rPr>
                <w:color w:val="1D1B11"/>
              </w:rPr>
            </w:pPr>
            <w:proofErr w:type="spellStart"/>
            <w:r>
              <w:rPr>
                <w:color w:val="1D1B11"/>
              </w:rPr>
              <w:t>Гре</w:t>
            </w:r>
            <w:r w:rsidR="004B10A1">
              <w:rPr>
                <w:color w:val="1D1B11"/>
              </w:rPr>
              <w:t>й</w:t>
            </w:r>
            <w:r>
              <w:rPr>
                <w:color w:val="1D1B11"/>
              </w:rPr>
              <w:t>дирование</w:t>
            </w:r>
            <w:proofErr w:type="spellEnd"/>
            <w:r>
              <w:rPr>
                <w:color w:val="1D1B11"/>
              </w:rPr>
              <w:t xml:space="preserve"> дороги </w:t>
            </w:r>
          </w:p>
        </w:tc>
      </w:tr>
      <w:tr w:rsidR="00CE4247" w:rsidRPr="0050169C" w:rsidTr="00DD4D2B">
        <w:tc>
          <w:tcPr>
            <w:tcW w:w="0" w:type="auto"/>
            <w:gridSpan w:val="4"/>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 xml:space="preserve">2.Содержание </w:t>
            </w:r>
            <w:proofErr w:type="spellStart"/>
            <w:r w:rsidRPr="0050169C">
              <w:rPr>
                <w:b/>
                <w:bCs/>
                <w:color w:val="1D1B11"/>
              </w:rPr>
              <w:t>автодомобильных</w:t>
            </w:r>
            <w:proofErr w:type="spellEnd"/>
            <w:r w:rsidRPr="0050169C">
              <w:rPr>
                <w:b/>
                <w:bCs/>
                <w:color w:val="1D1B11"/>
              </w:rPr>
              <w:t xml:space="preserve"> дорог</w:t>
            </w:r>
          </w:p>
          <w:p w:rsidR="00CE4247" w:rsidRPr="0050169C" w:rsidRDefault="00CE4247" w:rsidP="00DD4D2B">
            <w:pPr>
              <w:suppressAutoHyphens/>
              <w:jc w:val="center"/>
              <w:rPr>
                <w:b/>
                <w:bCs/>
                <w:color w:val="1D1B11"/>
              </w:rPr>
            </w:pPr>
          </w:p>
        </w:tc>
      </w:tr>
      <w:tr w:rsidR="00CE4247" w:rsidRPr="0050169C" w:rsidTr="00DD4D2B">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2.1.</w:t>
            </w:r>
          </w:p>
          <w:p w:rsidR="00CE4247" w:rsidRPr="0050169C" w:rsidRDefault="00CE4247" w:rsidP="00DD4D2B">
            <w:pPr>
              <w:rPr>
                <w:color w:val="1D1B11"/>
              </w:rPr>
            </w:pP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дороги улиц поселения</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ежегодно</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both"/>
              <w:rPr>
                <w:color w:val="1D1B11"/>
              </w:rPr>
            </w:pPr>
            <w:r w:rsidRPr="0050169C">
              <w:rPr>
                <w:color w:val="1D1B11"/>
              </w:rPr>
              <w:t>Чистка сне</w:t>
            </w:r>
            <w:r>
              <w:rPr>
                <w:color w:val="1D1B11"/>
              </w:rPr>
              <w:t xml:space="preserve">жного покрова с дорог, посыпка </w:t>
            </w:r>
            <w:proofErr w:type="spellStart"/>
            <w:r>
              <w:rPr>
                <w:color w:val="1D1B11"/>
              </w:rPr>
              <w:t>пескосмесью</w:t>
            </w:r>
            <w:proofErr w:type="spellEnd"/>
            <w:r w:rsidRPr="0050169C">
              <w:rPr>
                <w:color w:val="1D1B11"/>
              </w:rPr>
              <w:t xml:space="preserve"> скользких участков дорог</w:t>
            </w:r>
          </w:p>
        </w:tc>
      </w:tr>
    </w:tbl>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r w:rsidRPr="0050169C">
        <w:t>«Финансовое обеспечение реализации подпрограммы»</w:t>
      </w:r>
    </w:p>
    <w:p w:rsidR="00CE4247" w:rsidRPr="0050169C" w:rsidRDefault="00CE4247" w:rsidP="00CE4247">
      <w:pPr>
        <w:autoSpaceDE w:val="0"/>
        <w:autoSpaceDN w:val="0"/>
        <w:adjustRightInd w:val="0"/>
        <w:rPr>
          <w:color w:val="1D1B11"/>
        </w:rPr>
      </w:pP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Мероприятия Программы реализуются за счет средств бюджета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Объем финан</w:t>
      </w:r>
      <w:r>
        <w:rPr>
          <w:color w:val="1D1B11"/>
        </w:rPr>
        <w:t>сирования Программы на 2019-2025</w:t>
      </w:r>
      <w:r w:rsidRPr="0050169C">
        <w:rPr>
          <w:color w:val="1D1B11"/>
        </w:rPr>
        <w:t xml:space="preserve"> составляет: </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      </w:t>
      </w:r>
      <w:r>
        <w:rPr>
          <w:color w:val="1D1B11"/>
        </w:rPr>
        <w:t>2575,3</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2020</w:t>
      </w:r>
      <w:r w:rsidRPr="0050169C">
        <w:rPr>
          <w:color w:val="1D1B11"/>
        </w:rPr>
        <w:t xml:space="preserve"> –      </w:t>
      </w:r>
      <w:r>
        <w:rPr>
          <w:color w:val="1D1B11"/>
        </w:rPr>
        <w:t>1785,8</w:t>
      </w:r>
      <w:r w:rsidRPr="0050169C">
        <w:rPr>
          <w:color w:val="1D1B11"/>
        </w:rPr>
        <w:t xml:space="preserve">    тыс. руб.</w:t>
      </w:r>
    </w:p>
    <w:p w:rsidR="00CE4247" w:rsidRDefault="00CE4247" w:rsidP="00CE4247">
      <w:pPr>
        <w:suppressAutoHyphens/>
        <w:ind w:firstLine="709"/>
        <w:jc w:val="both"/>
        <w:rPr>
          <w:color w:val="1D1B11"/>
        </w:rPr>
      </w:pPr>
      <w:r w:rsidRPr="0050169C">
        <w:rPr>
          <w:color w:val="1D1B11"/>
        </w:rPr>
        <w:t xml:space="preserve">Обоснования необходимого </w:t>
      </w:r>
      <w:proofErr w:type="gramStart"/>
      <w:r w:rsidRPr="0050169C">
        <w:rPr>
          <w:color w:val="1D1B11"/>
        </w:rPr>
        <w:t>объёма  финансирования</w:t>
      </w:r>
      <w:proofErr w:type="gramEnd"/>
      <w:r w:rsidRPr="0050169C">
        <w:rPr>
          <w:color w:val="1D1B11"/>
        </w:rPr>
        <w:t>:</w:t>
      </w:r>
    </w:p>
    <w:p w:rsidR="00CE4247" w:rsidRPr="0050169C" w:rsidRDefault="00CE4247" w:rsidP="00CE4247">
      <w:pPr>
        <w:suppressAutoHyphens/>
        <w:ind w:firstLine="709"/>
        <w:jc w:val="both"/>
        <w:rPr>
          <w:color w:val="1D1B11"/>
        </w:rPr>
      </w:pPr>
      <w:r w:rsidRPr="0050169C">
        <w:rPr>
          <w:color w:val="1D1B11"/>
        </w:rPr>
        <w:t xml:space="preserve"> свод сметных расчётов.</w:t>
      </w:r>
    </w:p>
    <w:p w:rsidR="00CE4247" w:rsidRPr="0050169C" w:rsidRDefault="00CE4247" w:rsidP="00CE4247">
      <w:pPr>
        <w:suppressAutoHyphens/>
        <w:ind w:firstLine="709"/>
        <w:jc w:val="right"/>
        <w:rPr>
          <w:color w:val="1D1B11"/>
        </w:rPr>
      </w:pPr>
      <w:r w:rsidRPr="0050169C">
        <w:rPr>
          <w:color w:val="1D1B11"/>
        </w:rPr>
        <w:t>Таблица №5</w:t>
      </w:r>
    </w:p>
    <w:tbl>
      <w:tblPr>
        <w:tblW w:w="10636" w:type="dxa"/>
        <w:tblInd w:w="-1058" w:type="dxa"/>
        <w:tblLook w:val="01E0" w:firstRow="1" w:lastRow="1" w:firstColumn="1" w:lastColumn="1" w:noHBand="0" w:noVBand="0"/>
      </w:tblPr>
      <w:tblGrid>
        <w:gridCol w:w="2483"/>
        <w:gridCol w:w="2328"/>
        <w:gridCol w:w="876"/>
        <w:gridCol w:w="876"/>
        <w:gridCol w:w="822"/>
        <w:gridCol w:w="696"/>
        <w:gridCol w:w="876"/>
        <w:gridCol w:w="983"/>
        <w:gridCol w:w="696"/>
      </w:tblGrid>
      <w:tr w:rsidR="00CE4247" w:rsidRPr="0050169C" w:rsidTr="000F7F48">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Адреса производства работ</w:t>
            </w: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Виды работ</w:t>
            </w:r>
          </w:p>
        </w:tc>
        <w:tc>
          <w:tcPr>
            <w:tcW w:w="5825" w:type="dxa"/>
            <w:gridSpan w:val="7"/>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Сумма  (тыс. руб.)</w:t>
            </w:r>
          </w:p>
        </w:tc>
      </w:tr>
      <w:tr w:rsidR="00CE4247" w:rsidRPr="0050169C" w:rsidTr="000F7F48">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2019</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sidRPr="0050169C">
              <w:rPr>
                <w:color w:val="1D1B11"/>
              </w:rPr>
              <w:t>20</w:t>
            </w:r>
            <w:r>
              <w:rPr>
                <w:color w:val="1D1B11"/>
              </w:rPr>
              <w:t>20</w:t>
            </w:r>
          </w:p>
        </w:tc>
        <w:tc>
          <w:tcPr>
            <w:tcW w:w="822"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ind w:left="26"/>
              <w:rPr>
                <w:color w:val="1D1B11"/>
              </w:rPr>
            </w:pPr>
            <w:r>
              <w:rPr>
                <w:color w:val="1D1B11"/>
              </w:rPr>
              <w:t>2021</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2022</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2023</w:t>
            </w:r>
          </w:p>
          <w:p w:rsidR="00CE4247" w:rsidRPr="0050169C" w:rsidRDefault="00CE4247" w:rsidP="00DD4D2B">
            <w:pPr>
              <w:tabs>
                <w:tab w:val="left" w:pos="330"/>
              </w:tabs>
              <w:rPr>
                <w:color w:val="1D1B11"/>
              </w:rPr>
            </w:pPr>
          </w:p>
        </w:tc>
        <w:tc>
          <w:tcPr>
            <w:tcW w:w="9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2024</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2025</w:t>
            </w:r>
          </w:p>
        </w:tc>
      </w:tr>
      <w:tr w:rsidR="00CE4247" w:rsidRPr="0050169C" w:rsidTr="000F7F48">
        <w:trPr>
          <w:trHeight w:val="671"/>
        </w:trPr>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2.с. Копанище дороги поселения</w:t>
            </w: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ремонт дорог поселения</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0F7F48">
            <w:pPr>
              <w:jc w:val="center"/>
              <w:rPr>
                <w:color w:val="1D1B11"/>
              </w:rPr>
            </w:pPr>
            <w:r>
              <w:rPr>
                <w:color w:val="1D1B11"/>
              </w:rPr>
              <w:t>2575,3</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0F7F48">
            <w:pPr>
              <w:jc w:val="center"/>
              <w:rPr>
                <w:color w:val="1D1B11"/>
              </w:rPr>
            </w:pPr>
            <w:r>
              <w:rPr>
                <w:color w:val="1D1B11"/>
              </w:rPr>
              <w:t>1785,8</w:t>
            </w:r>
          </w:p>
        </w:tc>
        <w:tc>
          <w:tcPr>
            <w:tcW w:w="822"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ind w:left="93"/>
              <w:jc w:val="cente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DD61F3" w:rsidP="000F7F48">
            <w:pPr>
              <w:jc w:val="center"/>
              <w:rPr>
                <w:color w:val="1D1B11"/>
              </w:rPr>
            </w:pPr>
            <w:r>
              <w:rPr>
                <w:color w:val="1D1B11"/>
              </w:rPr>
              <w:t>0,0</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c>
          <w:tcPr>
            <w:tcW w:w="983"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r>
    </w:tbl>
    <w:p w:rsidR="00CE4247" w:rsidRPr="0050169C" w:rsidRDefault="00CE4247" w:rsidP="00CE4247">
      <w:pPr>
        <w:suppressAutoHyphens/>
        <w:ind w:firstLine="709"/>
        <w:jc w:val="both"/>
        <w:rPr>
          <w:color w:val="1D1B11"/>
        </w:rPr>
      </w:pPr>
    </w:p>
    <w:p w:rsidR="00CE4247" w:rsidRPr="00796D8D" w:rsidRDefault="00CE4247" w:rsidP="00CE4247">
      <w:pPr>
        <w:suppressAutoHyphens/>
        <w:ind w:firstLine="709"/>
        <w:jc w:val="both"/>
        <w:rPr>
          <w:color w:val="1D1B11"/>
        </w:rPr>
      </w:pPr>
      <w:r w:rsidRPr="0050169C">
        <w:rPr>
          <w:color w:val="1D1B11"/>
        </w:rPr>
        <w:t xml:space="preserve">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и возможностей бюджета </w:t>
      </w:r>
      <w:proofErr w:type="gramStart"/>
      <w:r w:rsidRPr="0050169C">
        <w:rPr>
          <w:color w:val="1D1B11"/>
        </w:rPr>
        <w:t>Лис</w:t>
      </w:r>
      <w:r>
        <w:rPr>
          <w:color w:val="1D1B11"/>
        </w:rPr>
        <w:t>кинского  муниципального</w:t>
      </w:r>
      <w:proofErr w:type="gramEnd"/>
      <w:r>
        <w:rPr>
          <w:color w:val="1D1B11"/>
        </w:rPr>
        <w:t xml:space="preserve"> района, финансирование происходит </w:t>
      </w:r>
      <w:r w:rsidRPr="00796D8D">
        <w:t>за счет межбюджетных тра</w:t>
      </w:r>
      <w:r>
        <w:t>н</w:t>
      </w:r>
      <w:r w:rsidRPr="00796D8D">
        <w:t>сфертов передаваемых из бюджета Лискинского муниципального района</w:t>
      </w:r>
      <w:r>
        <w:t>.</w:t>
      </w:r>
    </w:p>
    <w:p w:rsidR="00CE4247" w:rsidRPr="0050169C" w:rsidRDefault="00CE4247" w:rsidP="00CE4247">
      <w:pPr>
        <w:suppressAutoHyphens/>
        <w:ind w:firstLine="709"/>
        <w:jc w:val="both"/>
        <w:rPr>
          <w:color w:val="1D1B11"/>
        </w:rPr>
      </w:pPr>
      <w:r w:rsidRPr="0050169C">
        <w:rPr>
          <w:color w:val="1D1B11"/>
        </w:rPr>
        <w:t xml:space="preserve"> Перечень дорог, расположенных в пределах границ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right"/>
        <w:rPr>
          <w:color w:val="1D1B11"/>
        </w:rPr>
      </w:pPr>
      <w:r w:rsidRPr="0050169C">
        <w:rPr>
          <w:color w:val="1D1B11"/>
        </w:rPr>
        <w:t>Таблица №6</w:t>
      </w:r>
    </w:p>
    <w:tbl>
      <w:tblPr>
        <w:tblW w:w="0" w:type="auto"/>
        <w:tblLook w:val="01E0" w:firstRow="1" w:lastRow="1" w:firstColumn="1" w:lastColumn="1" w:noHBand="0" w:noVBand="0"/>
      </w:tblPr>
      <w:tblGrid>
        <w:gridCol w:w="4240"/>
        <w:gridCol w:w="3296"/>
        <w:gridCol w:w="1724"/>
      </w:tblGrid>
      <w:tr w:rsidR="00CE4247" w:rsidRPr="00D868A9" w:rsidTr="000F7F48">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          Протяжен –</w:t>
            </w:r>
          </w:p>
          <w:p w:rsidR="00CE4247" w:rsidRPr="00D868A9" w:rsidRDefault="00CE4247" w:rsidP="00DD4D2B">
            <w:pPr>
              <w:rPr>
                <w:color w:val="1D1B11"/>
                <w:sz w:val="20"/>
                <w:szCs w:val="20"/>
              </w:rPr>
            </w:pPr>
            <w:proofErr w:type="spellStart"/>
            <w:r w:rsidRPr="00D868A9">
              <w:rPr>
                <w:color w:val="1D1B11"/>
                <w:sz w:val="20"/>
                <w:szCs w:val="20"/>
              </w:rPr>
              <w:lastRenderedPageBreak/>
              <w:t>ность</w:t>
            </w:r>
            <w:proofErr w:type="spellEnd"/>
            <w:r w:rsidRPr="00D868A9">
              <w:rPr>
                <w:color w:val="1D1B11"/>
                <w:sz w:val="20"/>
                <w:szCs w:val="20"/>
              </w:rPr>
              <w:t xml:space="preserve">    (км)          </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Мира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2,65 </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Лисицына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1,43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Железнодорожная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0,82</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Луговая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Сосенка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пер. Первомайский</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0,62</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ул.Приозерная</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ул.Лисицына</w:t>
            </w:r>
            <w:proofErr w:type="spellEnd"/>
            <w:r w:rsidRPr="00D868A9">
              <w:rPr>
                <w:color w:val="1D1B11"/>
                <w:sz w:val="20"/>
                <w:szCs w:val="20"/>
              </w:rPr>
              <w:t xml:space="preserve">-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0,30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ул.Мира-ул.Лисицына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ул.Сосенка</w:t>
            </w:r>
            <w:proofErr w:type="spellEnd"/>
            <w:r w:rsidRPr="00D868A9">
              <w:rPr>
                <w:color w:val="1D1B11"/>
                <w:sz w:val="20"/>
                <w:szCs w:val="20"/>
              </w:rPr>
              <w:t xml:space="preserve"> - </w:t>
            </w:r>
            <w:proofErr w:type="spellStart"/>
            <w:r w:rsidRPr="00D868A9">
              <w:rPr>
                <w:color w:val="1D1B11"/>
                <w:sz w:val="20"/>
                <w:szCs w:val="20"/>
              </w:rPr>
              <w:t>ул.Мира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w:t>
            </w:r>
            <w:proofErr w:type="spellEnd"/>
            <w:r w:rsidRPr="00D868A9">
              <w:rPr>
                <w:color w:val="1D1B11"/>
                <w:sz w:val="20"/>
                <w:szCs w:val="20"/>
              </w:rPr>
              <w:t>-ул.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проезд ул. Советская- ул.Молодежная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проезд переулок Первомайский - ул.Приозерная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оз.Большое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р.Дон</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 урочище Кубышка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с.Бодеевка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5,4</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с.Коротояк</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с.Петропавловка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х.Подлесный</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4,53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с.Селявное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с.Троицкое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с.Покровка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6,5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х.Калач</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7,3</w:t>
            </w:r>
          </w:p>
        </w:tc>
      </w:tr>
    </w:tbl>
    <w:p w:rsidR="00CE4247" w:rsidRPr="0050169C" w:rsidRDefault="00CE4247" w:rsidP="00CE4247">
      <w:pPr>
        <w:suppressAutoHyphens/>
        <w:ind w:firstLine="709"/>
        <w:jc w:val="both"/>
        <w:rPr>
          <w:b/>
          <w:bCs/>
          <w:color w:val="1D1B11"/>
        </w:rPr>
      </w:pPr>
    </w:p>
    <w:p w:rsidR="00CE4247" w:rsidRPr="0050169C" w:rsidRDefault="00CE4247" w:rsidP="00CE4247">
      <w:pPr>
        <w:suppressAutoHyphens/>
        <w:ind w:firstLine="709"/>
        <w:jc w:val="both"/>
        <w:rPr>
          <w:b/>
          <w:bCs/>
          <w:color w:val="1D1B11"/>
        </w:rPr>
      </w:pPr>
      <w:r w:rsidRPr="0050169C">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 Реализация мероприятий, предусмотренных подпрограммой, позволит:</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1) привести муниципальные автомобильные дороги, находящиеся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действующими нормативными требованиями и  стандартами качества;</w:t>
      </w:r>
    </w:p>
    <w:p w:rsidR="00CE4247" w:rsidRPr="0050169C" w:rsidRDefault="00CE4247" w:rsidP="00CE4247">
      <w:pPr>
        <w:suppressAutoHyphens/>
        <w:ind w:firstLine="709"/>
        <w:jc w:val="both"/>
        <w:rPr>
          <w:color w:val="1D1B11"/>
        </w:rPr>
      </w:pPr>
      <w:r w:rsidRPr="0050169C">
        <w:rPr>
          <w:color w:val="1D1B11"/>
        </w:rPr>
        <w:t xml:space="preserve">2) обеспечить безопасность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suppressAutoHyphens/>
        <w:ind w:firstLine="709"/>
        <w:jc w:val="both"/>
        <w:rPr>
          <w:color w:val="1D1B11"/>
        </w:rPr>
      </w:pPr>
      <w:r w:rsidRPr="0050169C">
        <w:rPr>
          <w:color w:val="1D1B11"/>
        </w:rPr>
        <w:t xml:space="preserve">3) создать благоприятные условия для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suppressAutoHyphens/>
        <w:jc w:val="both"/>
        <w:rPr>
          <w:color w:val="1D1B11"/>
        </w:rPr>
      </w:pPr>
    </w:p>
    <w:p w:rsidR="00CE4247" w:rsidRPr="00FC7D94" w:rsidRDefault="00CE4247" w:rsidP="00CE4247">
      <w:pPr>
        <w:suppressAutoHyphens/>
        <w:ind w:firstLine="709"/>
        <w:jc w:val="center"/>
        <w:rPr>
          <w:b/>
          <w:i/>
          <w:color w:val="1D1B11"/>
        </w:rPr>
      </w:pPr>
      <w:r w:rsidRPr="00FC7D94">
        <w:rPr>
          <w:b/>
          <w:i/>
          <w:color w:val="1D1B11"/>
        </w:rPr>
        <w:t>6.2. Подпрограмма «Развитие сети уличного освещения»</w:t>
      </w:r>
    </w:p>
    <w:p w:rsidR="00CE4247" w:rsidRPr="0050169C" w:rsidRDefault="00CE4247" w:rsidP="00CE4247">
      <w:pPr>
        <w:suppressAutoHyphens/>
        <w:ind w:firstLine="709"/>
        <w:jc w:val="both"/>
        <w:rPr>
          <w:color w:val="1D1B11"/>
        </w:rPr>
      </w:pPr>
    </w:p>
    <w:p w:rsidR="00CE4247" w:rsidRPr="0050169C" w:rsidRDefault="00CE4247" w:rsidP="00CE4247">
      <w:pPr>
        <w:pStyle w:val="ConsPlusTitle"/>
        <w:widowControl/>
        <w:jc w:val="center"/>
        <w:outlineLvl w:val="0"/>
        <w:rPr>
          <w:color w:val="1D1B11"/>
        </w:rPr>
      </w:pPr>
      <w:r w:rsidRPr="0050169C">
        <w:t>ПАСПОРТ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666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повышение надежности снабжения ресурсами;</w:t>
            </w:r>
          </w:p>
          <w:p w:rsidR="00CE4247" w:rsidRPr="0050169C" w:rsidRDefault="00CE4247" w:rsidP="00DD4D2B">
            <w:pPr>
              <w:autoSpaceDE w:val="0"/>
              <w:autoSpaceDN w:val="0"/>
              <w:adjustRightInd w:val="0"/>
              <w:ind w:left="720"/>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DD4D2B">
            <w:pPr>
              <w:autoSpaceDE w:val="0"/>
              <w:autoSpaceDN w:val="0"/>
              <w:adjustRightInd w:val="0"/>
              <w:ind w:left="720"/>
              <w:jc w:val="both"/>
              <w:rPr>
                <w:color w:val="1D1B11"/>
              </w:rPr>
            </w:pPr>
            <w:r w:rsidRPr="0050169C">
              <w:rPr>
                <w:color w:val="1D1B11"/>
              </w:rPr>
              <w:lastRenderedPageBreak/>
              <w:t>- увеличение свободных мощностей для перспективы развития поселения;</w:t>
            </w:r>
          </w:p>
          <w:p w:rsidR="00CE4247" w:rsidRPr="0050169C" w:rsidRDefault="00CE4247" w:rsidP="00DD4D2B">
            <w:pPr>
              <w:autoSpaceDE w:val="0"/>
              <w:autoSpaceDN w:val="0"/>
              <w:adjustRightInd w:val="0"/>
              <w:ind w:left="720"/>
              <w:jc w:val="both"/>
              <w:rPr>
                <w:color w:val="1D1B11"/>
              </w:rPr>
            </w:pPr>
            <w:r w:rsidRPr="0050169C">
              <w:rPr>
                <w:color w:val="1D1B11"/>
              </w:rPr>
              <w:t>- улучшение экологической обстановки в поселении;</w:t>
            </w:r>
          </w:p>
          <w:p w:rsidR="00CE4247" w:rsidRPr="0050169C" w:rsidRDefault="00CE4247" w:rsidP="00DD4D2B">
            <w:pPr>
              <w:autoSpaceDE w:val="0"/>
              <w:autoSpaceDN w:val="0"/>
              <w:adjustRightInd w:val="0"/>
              <w:ind w:left="720"/>
              <w:jc w:val="both"/>
              <w:rPr>
                <w:color w:val="1D1B11"/>
              </w:rPr>
            </w:pPr>
            <w:r w:rsidRPr="0050169C">
              <w:rPr>
                <w:color w:val="1D1B11"/>
              </w:rPr>
              <w:t>-достижение сбалансированности коммунальных систем;</w:t>
            </w:r>
          </w:p>
          <w:p w:rsidR="00CE4247" w:rsidRPr="0050169C" w:rsidRDefault="00CE4247" w:rsidP="00DD4D2B">
            <w:pPr>
              <w:autoSpaceDE w:val="0"/>
              <w:autoSpaceDN w:val="0"/>
              <w:adjustRightInd w:val="0"/>
              <w:ind w:left="720"/>
              <w:jc w:val="both"/>
              <w:rPr>
                <w:color w:val="1D1B11"/>
              </w:rPr>
            </w:pPr>
            <w:r w:rsidRPr="0050169C">
              <w:rPr>
                <w:color w:val="1D1B11"/>
              </w:rPr>
              <w:t>- увеличение доступности ресурса для потребителей;</w:t>
            </w:r>
          </w:p>
          <w:p w:rsidR="00CE4247" w:rsidRPr="0050169C" w:rsidRDefault="00CE4247" w:rsidP="00DD4D2B">
            <w:pPr>
              <w:autoSpaceDE w:val="0"/>
              <w:autoSpaceDN w:val="0"/>
              <w:adjustRightInd w:val="0"/>
              <w:ind w:left="720"/>
              <w:jc w:val="both"/>
              <w:rPr>
                <w:color w:val="1D1B11"/>
              </w:rPr>
            </w:pPr>
            <w:r w:rsidRPr="0050169C">
              <w:rPr>
                <w:color w:val="1D1B11"/>
              </w:rPr>
              <w:t>- повышение эффективности производства услуги.</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DD4D2B">
            <w:pPr>
              <w:autoSpaceDE w:val="0"/>
              <w:autoSpaceDN w:val="0"/>
              <w:adjustRightInd w:val="0"/>
              <w:ind w:left="720"/>
              <w:jc w:val="both"/>
              <w:rPr>
                <w:color w:val="1D1B11"/>
              </w:rPr>
            </w:pPr>
            <w:r w:rsidRPr="0050169C">
              <w:rPr>
                <w:color w:val="1D1B11"/>
              </w:rPr>
              <w:t>- снижение доли расходов на коммунальные услуги в совокупном доходе поселения;</w:t>
            </w:r>
          </w:p>
          <w:p w:rsidR="00CE4247" w:rsidRPr="0050169C" w:rsidRDefault="00CE4247" w:rsidP="00DD4D2B">
            <w:pPr>
              <w:autoSpaceDE w:val="0"/>
              <w:autoSpaceDN w:val="0"/>
              <w:adjustRightInd w:val="0"/>
              <w:ind w:left="720"/>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DD4D2B">
            <w:pPr>
              <w:autoSpaceDE w:val="0"/>
              <w:autoSpaceDN w:val="0"/>
              <w:adjustRightInd w:val="0"/>
              <w:ind w:left="720"/>
              <w:jc w:val="both"/>
              <w:rPr>
                <w:color w:val="1D1B11"/>
              </w:rPr>
            </w:pPr>
            <w:r w:rsidRPr="0050169C">
              <w:rPr>
                <w:color w:val="1D1B11"/>
              </w:rPr>
              <w:t xml:space="preserve">- </w:t>
            </w:r>
            <w:proofErr w:type="gramStart"/>
            <w:r w:rsidRPr="0050169C">
              <w:rPr>
                <w:color w:val="1D1B11"/>
              </w:rPr>
              <w:t>оптимизация  уровня</w:t>
            </w:r>
            <w:proofErr w:type="gramEnd"/>
            <w:r w:rsidRPr="0050169C">
              <w:rPr>
                <w:color w:val="1D1B11"/>
              </w:rPr>
              <w:t xml:space="preserve"> загрузки производственных мощностей;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уличных фонарей,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w:t>
            </w:r>
          </w:p>
          <w:p w:rsidR="00CE4247" w:rsidRPr="0050169C" w:rsidRDefault="00CE4247" w:rsidP="00DD4D2B">
            <w:pPr>
              <w:autoSpaceDE w:val="0"/>
              <w:autoSpaceDN w:val="0"/>
              <w:adjustRightInd w:val="0"/>
              <w:jc w:val="both"/>
              <w:rPr>
                <w:color w:val="1D1B11"/>
              </w:rPr>
            </w:pPr>
            <w:r w:rsidRPr="0050169C">
              <w:rPr>
                <w:color w:val="1D1B11"/>
              </w:rPr>
              <w:t xml:space="preserve">- число обоснованных жалоб на ненадлежащее качество электроосвещения,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w:t>
            </w:r>
            <w:r w:rsidRPr="0050169C">
              <w:rPr>
                <w:color w:val="1D1B11"/>
              </w:rPr>
              <w:t xml:space="preserve"> -2</w:t>
            </w:r>
            <w:r>
              <w:rPr>
                <w:color w:val="1D1B11"/>
              </w:rPr>
              <w:t>025</w:t>
            </w:r>
            <w:r w:rsidRPr="0050169C">
              <w:rPr>
                <w:color w:val="1D1B11"/>
              </w:rPr>
              <w:t xml:space="preserve"> годы составляет всего </w:t>
            </w:r>
            <w:r w:rsidR="004B10A1">
              <w:rPr>
                <w:color w:val="1D1B11"/>
              </w:rPr>
              <w:t>1285,2</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sidR="004B10A1">
              <w:rPr>
                <w:color w:val="1D1B11"/>
              </w:rPr>
              <w:t xml:space="preserve"> </w:t>
            </w:r>
            <w:r>
              <w:rPr>
                <w:color w:val="1D1B11"/>
              </w:rPr>
              <w:t>248,7</w:t>
            </w:r>
            <w:r w:rsidR="004B10A1">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153,6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139,5</w:t>
            </w:r>
            <w:r w:rsidRPr="0050169C">
              <w:rPr>
                <w:color w:val="1D1B11"/>
              </w:rPr>
              <w:t xml:space="preserve">      тыс.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0F7F48">
              <w:rPr>
                <w:color w:val="1D1B11"/>
              </w:rPr>
              <w:t>145,3</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sidR="000F7F48">
              <w:rPr>
                <w:color w:val="1D1B11"/>
              </w:rPr>
              <w:t>148,6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sidRPr="0050169C">
              <w:rPr>
                <w:color w:val="1D1B11"/>
              </w:rPr>
              <w:t>2</w:t>
            </w:r>
            <w:r>
              <w:rPr>
                <w:color w:val="1D1B11"/>
              </w:rPr>
              <w:t>024</w:t>
            </w:r>
            <w:r w:rsidRPr="0050169C">
              <w:rPr>
                <w:color w:val="1D1B11"/>
              </w:rPr>
              <w:t xml:space="preserve"> –     </w:t>
            </w:r>
            <w:r w:rsidR="004B10A1">
              <w:rPr>
                <w:color w:val="1D1B11"/>
              </w:rPr>
              <w:t>221,9</w:t>
            </w:r>
            <w:r w:rsidRPr="0050169C">
              <w:rPr>
                <w:color w:val="1D1B11"/>
              </w:rPr>
              <w:t xml:space="preserve">      тыс. руб.</w:t>
            </w:r>
          </w:p>
          <w:p w:rsidR="00CE4247" w:rsidRDefault="00CE4247" w:rsidP="004B10A1">
            <w:pPr>
              <w:autoSpaceDE w:val="0"/>
              <w:autoSpaceDN w:val="0"/>
              <w:adjustRightInd w:val="0"/>
              <w:jc w:val="both"/>
              <w:rPr>
                <w:color w:val="1D1B11"/>
              </w:rPr>
            </w:pPr>
            <w:r>
              <w:rPr>
                <w:color w:val="1D1B11"/>
              </w:rPr>
              <w:t>2025</w:t>
            </w:r>
            <w:r w:rsidRPr="0050169C">
              <w:rPr>
                <w:color w:val="1D1B11"/>
              </w:rPr>
              <w:t xml:space="preserve"> –     </w:t>
            </w:r>
            <w:r w:rsidR="004B10A1">
              <w:rPr>
                <w:color w:val="1D1B11"/>
              </w:rPr>
              <w:t>227,6</w:t>
            </w:r>
            <w:r w:rsidRPr="0050169C">
              <w:rPr>
                <w:color w:val="1D1B11"/>
              </w:rPr>
              <w:t xml:space="preserve">      тыс. руб.</w:t>
            </w:r>
          </w:p>
          <w:p w:rsidR="006B434E" w:rsidRPr="0050169C" w:rsidRDefault="006B434E" w:rsidP="004B10A1">
            <w:pPr>
              <w:autoSpaceDE w:val="0"/>
              <w:autoSpaceDN w:val="0"/>
              <w:adjustRightInd w:val="0"/>
              <w:jc w:val="both"/>
              <w:rPr>
                <w:color w:val="1D1B11"/>
              </w:rPr>
            </w:pPr>
            <w:r>
              <w:rPr>
                <w:color w:val="1D1B11"/>
              </w:rPr>
              <w:t xml:space="preserve">За счет областного бюджета-483,6 тыс. </w:t>
            </w:r>
            <w:proofErr w:type="spellStart"/>
            <w:r>
              <w:rPr>
                <w:color w:val="1D1B11"/>
              </w:rPr>
              <w:t>руб</w:t>
            </w:r>
            <w:proofErr w:type="spellEnd"/>
            <w:r>
              <w:rPr>
                <w:color w:val="1D1B11"/>
              </w:rPr>
              <w:t>, за счет местного-801,6 тыс.руб.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numPr>
                <w:ilvl w:val="0"/>
                <w:numId w:val="14"/>
              </w:numPr>
              <w:autoSpaceDE w:val="0"/>
              <w:autoSpaceDN w:val="0"/>
              <w:adjustRightInd w:val="0"/>
              <w:jc w:val="both"/>
              <w:rPr>
                <w:color w:val="1D1B11"/>
              </w:rPr>
            </w:pPr>
            <w:r w:rsidRPr="0050169C">
              <w:rPr>
                <w:color w:val="1D1B11"/>
              </w:rPr>
              <w:t>повышение надежности функционирования систем коммунальной инфраструктуры;</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ликвидация аварийных и полностью изношенных объектов коммунального хозяйства;</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 xml:space="preserve">повышение качества предоставляемых коммунальных услуг; </w:t>
            </w:r>
          </w:p>
          <w:p w:rsidR="00CE4247" w:rsidRPr="0050169C" w:rsidRDefault="00CE4247" w:rsidP="00DD4D2B">
            <w:pPr>
              <w:autoSpaceDE w:val="0"/>
              <w:autoSpaceDN w:val="0"/>
              <w:adjustRightInd w:val="0"/>
              <w:jc w:val="both"/>
              <w:rPr>
                <w:color w:val="1D1B11"/>
              </w:rPr>
            </w:pPr>
            <w:r w:rsidRPr="0050169C">
              <w:rPr>
                <w:color w:val="1D1B11"/>
              </w:rPr>
              <w:t xml:space="preserve"> - улучшение экологического состояния города</w:t>
            </w:r>
          </w:p>
          <w:p w:rsidR="00CE4247" w:rsidRPr="0050169C" w:rsidRDefault="00CE4247" w:rsidP="00DD4D2B">
            <w:pPr>
              <w:autoSpaceDE w:val="0"/>
              <w:autoSpaceDN w:val="0"/>
              <w:adjustRightInd w:val="0"/>
              <w:jc w:val="both"/>
              <w:rPr>
                <w:color w:val="1D1B11"/>
              </w:rPr>
            </w:pPr>
          </w:p>
        </w:tc>
      </w:tr>
    </w:tbl>
    <w:p w:rsidR="00CE4247" w:rsidRPr="0050169C" w:rsidRDefault="00CE4247" w:rsidP="00CE4247">
      <w:pPr>
        <w:suppressAutoHyphens/>
        <w:ind w:firstLine="709"/>
        <w:jc w:val="center"/>
        <w:rPr>
          <w:color w:val="1D1B11"/>
        </w:rPr>
      </w:pPr>
    </w:p>
    <w:p w:rsidR="00CE4247" w:rsidRPr="0050169C" w:rsidRDefault="00CE4247" w:rsidP="00CE4247">
      <w:pPr>
        <w:suppressAutoHyphens/>
        <w:ind w:firstLine="709"/>
        <w:jc w:val="both"/>
        <w:rPr>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В целом состояние систем коммунальной инфраструктуры сельского поселения можно </w:t>
      </w:r>
      <w:proofErr w:type="gramStart"/>
      <w:r w:rsidRPr="0050169C">
        <w:rPr>
          <w:color w:val="1D1B11"/>
        </w:rPr>
        <w:t>оценить</w:t>
      </w:r>
      <w:proofErr w:type="gramEnd"/>
      <w:r w:rsidRPr="0050169C">
        <w:rPr>
          <w:color w:val="1D1B11"/>
        </w:rPr>
        <w:t xml:space="preserve"> как удовлетворительное. В тоже время, в связи с отсутствием достаточного </w:t>
      </w:r>
      <w:r w:rsidRPr="0050169C">
        <w:rPr>
          <w:color w:val="1D1B11"/>
        </w:rPr>
        <w:lastRenderedPageBreak/>
        <w:t>финансирования деятельности организаций коммунального комплекса возникает рад существенных проблем.</w:t>
      </w:r>
    </w:p>
    <w:p w:rsidR="00CE4247" w:rsidRPr="0050169C" w:rsidRDefault="00CE4247" w:rsidP="00CE4247">
      <w:pPr>
        <w:suppressAutoHyphens/>
        <w:ind w:firstLine="709"/>
        <w:jc w:val="both"/>
        <w:rPr>
          <w:color w:val="1D1B11"/>
        </w:rPr>
      </w:pPr>
      <w:r w:rsidRPr="0050169C">
        <w:rPr>
          <w:color w:val="1D1B11"/>
        </w:rPr>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suppressAutoHyphens/>
        <w:ind w:firstLine="709"/>
        <w:jc w:val="both"/>
        <w:rPr>
          <w:color w:val="1D1B11"/>
        </w:rPr>
      </w:pPr>
      <w:r w:rsidRPr="0050169C">
        <w:rPr>
          <w:color w:val="1D1B11"/>
        </w:rPr>
        <w:t>В настоящее время, как и на период действия подпрограммы, в 2014-</w:t>
      </w:r>
      <w:smartTag w:uri="urn:schemas-microsoft-com:office:smarttags" w:element="metricconverter">
        <w:smartTagPr>
          <w:attr w:name="ProductID" w:val="2020 г"/>
        </w:smartTagPr>
        <w:r w:rsidRPr="0050169C">
          <w:rPr>
            <w:color w:val="1D1B11"/>
          </w:rPr>
          <w:t>2020 г</w:t>
        </w:r>
      </w:smartTag>
      <w:r w:rsidRPr="0050169C">
        <w:rPr>
          <w:color w:val="1D1B11"/>
        </w:rPr>
        <w:t>.г., предполагается сохранение экстенсивного хода развития сельского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Перед инвестиционными программами ставятся следующие цели:</w:t>
      </w:r>
    </w:p>
    <w:p w:rsidR="00CE4247" w:rsidRPr="0050169C" w:rsidRDefault="00CE4247" w:rsidP="00CE4247">
      <w:pPr>
        <w:suppressAutoHyphens/>
        <w:ind w:left="1293"/>
        <w:jc w:val="both"/>
        <w:rPr>
          <w:color w:val="1D1B11"/>
        </w:rPr>
      </w:pPr>
      <w:r w:rsidRPr="0050169C">
        <w:rPr>
          <w:color w:val="1D1B11"/>
        </w:rPr>
        <w:t>- повышение надежности снабжения ресурсами;</w:t>
      </w:r>
    </w:p>
    <w:p w:rsidR="00CE4247" w:rsidRPr="0050169C" w:rsidRDefault="00CE4247" w:rsidP="00CE4247">
      <w:pPr>
        <w:suppressAutoHyphens/>
        <w:ind w:left="1293"/>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CE4247">
      <w:pPr>
        <w:suppressAutoHyphens/>
        <w:ind w:left="1293"/>
        <w:jc w:val="both"/>
        <w:rPr>
          <w:color w:val="1D1B11"/>
        </w:rPr>
      </w:pPr>
      <w:r w:rsidRPr="0050169C">
        <w:rPr>
          <w:color w:val="1D1B11"/>
        </w:rPr>
        <w:t>- улучшение экологической обстановки в городе;</w:t>
      </w:r>
    </w:p>
    <w:p w:rsidR="00CE4247" w:rsidRPr="0050169C" w:rsidRDefault="00CE4247" w:rsidP="00CE4247">
      <w:pPr>
        <w:suppressAutoHyphens/>
        <w:ind w:left="1293"/>
        <w:jc w:val="both"/>
        <w:rPr>
          <w:color w:val="1D1B11"/>
        </w:rPr>
      </w:pPr>
      <w:r w:rsidRPr="0050169C">
        <w:rPr>
          <w:color w:val="1D1B11"/>
        </w:rPr>
        <w:t>- достижение сбалансированности систем коммунальных систем;</w:t>
      </w:r>
    </w:p>
    <w:p w:rsidR="00CE4247" w:rsidRPr="0050169C" w:rsidRDefault="00CE4247" w:rsidP="00CE4247">
      <w:pPr>
        <w:suppressAutoHyphens/>
        <w:ind w:left="1293"/>
        <w:jc w:val="both"/>
        <w:rPr>
          <w:color w:val="1D1B11"/>
        </w:rPr>
      </w:pPr>
      <w:r w:rsidRPr="0050169C">
        <w:rPr>
          <w:color w:val="1D1B11"/>
        </w:rPr>
        <w:t>- увеличение доступности ресурса для потребителей;</w:t>
      </w:r>
    </w:p>
    <w:p w:rsidR="00CE4247" w:rsidRPr="0050169C" w:rsidRDefault="00CE4247" w:rsidP="00CE4247">
      <w:pPr>
        <w:suppressAutoHyphens/>
        <w:ind w:left="1293"/>
        <w:jc w:val="both"/>
        <w:rPr>
          <w:color w:val="1D1B11"/>
        </w:rPr>
      </w:pPr>
      <w:r w:rsidRPr="0050169C">
        <w:rPr>
          <w:color w:val="1D1B11"/>
        </w:rPr>
        <w:t>- повышение эффективности производства услуги.</w:t>
      </w:r>
    </w:p>
    <w:p w:rsidR="00CE4247" w:rsidRPr="0050169C" w:rsidRDefault="00CE4247" w:rsidP="00CE4247">
      <w:pPr>
        <w:suppressAutoHyphens/>
        <w:ind w:firstLine="709"/>
        <w:jc w:val="both"/>
        <w:rPr>
          <w:color w:val="1D1B11"/>
        </w:rPr>
      </w:pPr>
      <w:r w:rsidRPr="0050169C">
        <w:rPr>
          <w:color w:val="1D1B11"/>
        </w:rPr>
        <w:t>Достижение поставленных целей должно быть обеспечено решением следующих задач:</w:t>
      </w:r>
    </w:p>
    <w:p w:rsidR="00CE4247" w:rsidRPr="0050169C" w:rsidRDefault="00CE4247" w:rsidP="00CE4247">
      <w:pPr>
        <w:suppressAutoHyphens/>
        <w:ind w:left="1293"/>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CE4247">
      <w:pPr>
        <w:suppressAutoHyphens/>
        <w:ind w:left="1293"/>
        <w:jc w:val="both"/>
        <w:rPr>
          <w:color w:val="1D1B11"/>
        </w:rPr>
      </w:pPr>
      <w:r w:rsidRPr="0050169C">
        <w:rPr>
          <w:color w:val="1D1B11"/>
        </w:rPr>
        <w:t>- снижение доли расходов на коммунальные услуги в совокупном доходе;</w:t>
      </w:r>
    </w:p>
    <w:p w:rsidR="00CE4247" w:rsidRPr="0050169C" w:rsidRDefault="00CE4247" w:rsidP="00CE4247">
      <w:pPr>
        <w:suppressAutoHyphens/>
        <w:ind w:left="1293"/>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CE4247">
      <w:pPr>
        <w:suppressAutoHyphens/>
        <w:ind w:left="1293"/>
        <w:jc w:val="both"/>
        <w:rPr>
          <w:color w:val="1D1B11"/>
        </w:rPr>
      </w:pPr>
      <w:r w:rsidRPr="0050169C">
        <w:rPr>
          <w:color w:val="1D1B11"/>
        </w:rPr>
        <w:t xml:space="preserve">- </w:t>
      </w:r>
      <w:proofErr w:type="gramStart"/>
      <w:r w:rsidRPr="0050169C">
        <w:rPr>
          <w:color w:val="1D1B11"/>
        </w:rPr>
        <w:t>оптимизация  уровня</w:t>
      </w:r>
      <w:proofErr w:type="gramEnd"/>
      <w:r w:rsidRPr="0050169C">
        <w:rPr>
          <w:color w:val="1D1B11"/>
        </w:rPr>
        <w:t xml:space="preserve"> загрузки производственных мощностей.</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pPr>
      <w:r w:rsidRPr="0050169C">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t>Таблица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2159"/>
        <w:gridCol w:w="2320"/>
        <w:gridCol w:w="2410"/>
      </w:tblGrid>
      <w:tr w:rsidR="00CE4247" w:rsidRPr="0050169C" w:rsidTr="00DD4D2B">
        <w:tc>
          <w:tcPr>
            <w:tcW w:w="2599" w:type="dxa"/>
          </w:tcPr>
          <w:p w:rsidR="00CE4247" w:rsidRPr="0050169C" w:rsidRDefault="00CE4247" w:rsidP="00DD4D2B">
            <w:r w:rsidRPr="0050169C">
              <w:t>Наименование мероприятия</w:t>
            </w:r>
          </w:p>
        </w:tc>
        <w:tc>
          <w:tcPr>
            <w:tcW w:w="2199" w:type="dxa"/>
          </w:tcPr>
          <w:p w:rsidR="00CE4247" w:rsidRPr="0050169C" w:rsidRDefault="00CE4247" w:rsidP="00DD4D2B">
            <w:r w:rsidRPr="0050169C">
              <w:t>Сроки проведения</w:t>
            </w:r>
          </w:p>
        </w:tc>
        <w:tc>
          <w:tcPr>
            <w:tcW w:w="2347" w:type="dxa"/>
          </w:tcPr>
          <w:p w:rsidR="00CE4247" w:rsidRPr="0050169C" w:rsidRDefault="00CE4247" w:rsidP="00DD4D2B">
            <w:r w:rsidRPr="0050169C">
              <w:t>Обоснование необходимости мероприятия</w:t>
            </w:r>
          </w:p>
        </w:tc>
        <w:tc>
          <w:tcPr>
            <w:tcW w:w="2426" w:type="dxa"/>
          </w:tcPr>
          <w:p w:rsidR="00CE4247" w:rsidRPr="0050169C" w:rsidRDefault="00CE4247" w:rsidP="00DD4D2B">
            <w:r w:rsidRPr="0050169C">
              <w:t>Достигаемые цели и задачи</w:t>
            </w:r>
          </w:p>
        </w:tc>
      </w:tr>
      <w:tr w:rsidR="00CE4247" w:rsidRPr="0050169C" w:rsidTr="00DD4D2B">
        <w:tc>
          <w:tcPr>
            <w:tcW w:w="2599" w:type="dxa"/>
          </w:tcPr>
          <w:p w:rsidR="00CE4247" w:rsidRPr="0050169C" w:rsidRDefault="00CE4247" w:rsidP="00DD4D2B">
            <w:pPr>
              <w:suppressAutoHyphens/>
              <w:jc w:val="both"/>
              <w:rPr>
                <w:color w:val="1D1B11"/>
              </w:rPr>
            </w:pPr>
            <w:r w:rsidRPr="0050169C">
              <w:rPr>
                <w:color w:val="1D1B11"/>
              </w:rPr>
              <w:t>Оплата за электроэнергию по уличному освещению</w:t>
            </w:r>
          </w:p>
        </w:tc>
        <w:tc>
          <w:tcPr>
            <w:tcW w:w="2199" w:type="dxa"/>
          </w:tcPr>
          <w:p w:rsidR="00CE4247" w:rsidRPr="0050169C" w:rsidRDefault="00CE4247" w:rsidP="00DD4D2B">
            <w:pPr>
              <w:suppressAutoHyphens/>
              <w:jc w:val="both"/>
              <w:rPr>
                <w:color w:val="1D1B11"/>
              </w:rPr>
            </w:pPr>
            <w:r>
              <w:rPr>
                <w:color w:val="1D1B11"/>
              </w:rPr>
              <w:t>2019-2025</w:t>
            </w:r>
            <w:r w:rsidRPr="0050169C">
              <w:rPr>
                <w:color w:val="1D1B11"/>
              </w:rPr>
              <w:t>гг</w:t>
            </w:r>
          </w:p>
        </w:tc>
        <w:tc>
          <w:tcPr>
            <w:tcW w:w="2347" w:type="dxa"/>
          </w:tcPr>
          <w:p w:rsidR="00CE4247" w:rsidRPr="0050169C" w:rsidRDefault="00CE4247" w:rsidP="00DD4D2B">
            <w:pPr>
              <w:suppressAutoHyphens/>
              <w:jc w:val="both"/>
              <w:rPr>
                <w:color w:val="1D1B11"/>
              </w:rPr>
            </w:pPr>
            <w:r w:rsidRPr="0050169C">
              <w:rPr>
                <w:color w:val="1D1B11"/>
              </w:rPr>
              <w:t>Рост потребления электроэнергии</w:t>
            </w:r>
          </w:p>
        </w:tc>
        <w:tc>
          <w:tcPr>
            <w:tcW w:w="2426" w:type="dxa"/>
          </w:tcPr>
          <w:p w:rsidR="00CE4247" w:rsidRPr="0050169C" w:rsidRDefault="00CE4247" w:rsidP="00DD4D2B">
            <w:pPr>
              <w:suppressAutoHyphens/>
              <w:jc w:val="both"/>
              <w:rPr>
                <w:color w:val="1D1B11"/>
              </w:rPr>
            </w:pPr>
            <w:r w:rsidRPr="0050169C">
              <w:rPr>
                <w:color w:val="1D1B11"/>
              </w:rPr>
              <w:t>Своевременный расчет за оказанную услугу, повышение надёжности электроснабжения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 Федеральный закон от 06.10.2003 г. №131-ФЗ «Об общих принципах организации местного самоуправления в Российской Федерации»; </w:t>
      </w:r>
    </w:p>
    <w:p w:rsidR="00CE4247" w:rsidRPr="0050169C" w:rsidRDefault="00CE4247" w:rsidP="00CE4247">
      <w:pPr>
        <w:suppressAutoHyphens/>
        <w:ind w:firstLine="709"/>
        <w:jc w:val="both"/>
        <w:rPr>
          <w:color w:val="1D1B11"/>
        </w:rPr>
      </w:pPr>
      <w:r w:rsidRPr="0050169C">
        <w:rPr>
          <w:color w:val="1D1B11"/>
        </w:rPr>
        <w:t>- Федеральный закон от 30.12.2004 г. № 210-ФЗ «Об основах регулирования тарифов организаций коммунального комплекса»;</w:t>
      </w:r>
    </w:p>
    <w:p w:rsidR="00CE4247" w:rsidRPr="0050169C" w:rsidRDefault="00CE4247" w:rsidP="00CE4247">
      <w:pPr>
        <w:suppressAutoHyphens/>
        <w:ind w:firstLine="709"/>
        <w:jc w:val="both"/>
        <w:rPr>
          <w:color w:val="1D1B11"/>
        </w:rPr>
      </w:pPr>
      <w:r w:rsidRPr="0050169C">
        <w:rPr>
          <w:color w:val="1D1B11"/>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CE4247" w:rsidRPr="0050169C" w:rsidRDefault="00CE4247" w:rsidP="00CE4247">
      <w:pPr>
        <w:suppressAutoHyphens/>
        <w:ind w:firstLine="709"/>
        <w:jc w:val="both"/>
        <w:rPr>
          <w:color w:val="1D1B11"/>
        </w:rPr>
      </w:pPr>
      <w:r w:rsidRPr="0050169C">
        <w:rPr>
          <w:color w:val="1D1B11"/>
        </w:rPr>
        <w:lastRenderedPageBreak/>
        <w:t>- Постановление администрации Воронежской области от 28.06.2007 г. № 582 «Об утверждении порядка оценки инвестиционных проектов»;</w:t>
      </w:r>
    </w:p>
    <w:p w:rsidR="00CE4247" w:rsidRPr="0050169C" w:rsidRDefault="00CE4247" w:rsidP="00CE4247">
      <w:pPr>
        <w:suppressAutoHyphens/>
        <w:ind w:firstLine="709"/>
        <w:jc w:val="both"/>
        <w:rPr>
          <w:color w:val="1D1B11"/>
        </w:rPr>
      </w:pPr>
      <w:r w:rsidRPr="0050169C">
        <w:rPr>
          <w:color w:val="1D1B11"/>
        </w:rPr>
        <w:t xml:space="preserve">- Устав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p w:rsidR="004B10A1" w:rsidRDefault="004B10A1" w:rsidP="00CE4247">
      <w:pPr>
        <w:suppressAutoHyphens/>
        <w:ind w:firstLine="709"/>
        <w:jc w:val="both"/>
        <w:rPr>
          <w:color w:val="1D1B11"/>
        </w:rPr>
      </w:pPr>
    </w:p>
    <w:p w:rsidR="00CE4247" w:rsidRDefault="00CE4247" w:rsidP="004B10A1">
      <w:pPr>
        <w:suppressAutoHyphens/>
        <w:ind w:firstLine="709"/>
        <w:jc w:val="center"/>
        <w:rPr>
          <w:color w:val="1D1B11"/>
        </w:rPr>
      </w:pPr>
      <w:r w:rsidRPr="0050169C">
        <w:rPr>
          <w:color w:val="1D1B11"/>
        </w:rPr>
        <w:t>«Финансовое обеспечение реализации подпрограммы»</w:t>
      </w:r>
    </w:p>
    <w:p w:rsidR="004B10A1" w:rsidRDefault="004B10A1" w:rsidP="004B10A1">
      <w:pPr>
        <w:suppressAutoHyphens/>
        <w:ind w:firstLine="709"/>
        <w:jc w:val="center"/>
        <w:rPr>
          <w:color w:val="1D1B11"/>
        </w:rPr>
      </w:pPr>
    </w:p>
    <w:p w:rsidR="004B10A1" w:rsidRPr="0050169C" w:rsidRDefault="004B10A1" w:rsidP="004B10A1">
      <w:pPr>
        <w:suppressAutoHyphens/>
        <w:ind w:firstLine="709"/>
        <w:jc w:val="center"/>
        <w:rPr>
          <w:color w:val="1D1B11"/>
        </w:rPr>
      </w:pPr>
    </w:p>
    <w:p w:rsidR="00CE4247" w:rsidRPr="0050169C" w:rsidRDefault="00CE4247" w:rsidP="00CE4247">
      <w:pPr>
        <w:suppressAutoHyphens/>
        <w:ind w:firstLine="709"/>
        <w:jc w:val="right"/>
        <w:rPr>
          <w:color w:val="1D1B11"/>
        </w:rPr>
      </w:pPr>
      <w:r w:rsidRPr="0050169C">
        <w:rPr>
          <w:color w:val="1D1B11"/>
        </w:rPr>
        <w:t>Таблица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664"/>
        <w:gridCol w:w="754"/>
        <w:gridCol w:w="754"/>
        <w:gridCol w:w="754"/>
        <w:gridCol w:w="713"/>
        <w:gridCol w:w="713"/>
        <w:gridCol w:w="713"/>
        <w:gridCol w:w="713"/>
        <w:gridCol w:w="875"/>
      </w:tblGrid>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1691"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6155" w:type="dxa"/>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vMerge/>
          </w:tcPr>
          <w:p w:rsidR="00CE4247" w:rsidRPr="0050169C" w:rsidRDefault="00CE4247" w:rsidP="00DD4D2B">
            <w:pPr>
              <w:suppressAutoHyphens/>
              <w:jc w:val="both"/>
              <w:rPr>
                <w:color w:val="1D1B11"/>
              </w:rPr>
            </w:pPr>
          </w:p>
        </w:tc>
        <w:tc>
          <w:tcPr>
            <w:tcW w:w="785" w:type="dxa"/>
          </w:tcPr>
          <w:p w:rsidR="00CE4247" w:rsidRPr="0050169C" w:rsidRDefault="00CE4247" w:rsidP="00DD4D2B">
            <w:pPr>
              <w:suppressAutoHyphens/>
              <w:jc w:val="both"/>
              <w:rPr>
                <w:color w:val="1D1B11"/>
              </w:rPr>
            </w:pPr>
            <w:r>
              <w:rPr>
                <w:color w:val="1D1B11"/>
              </w:rPr>
              <w:t>2019</w:t>
            </w:r>
          </w:p>
        </w:tc>
        <w:tc>
          <w:tcPr>
            <w:tcW w:w="785" w:type="dxa"/>
          </w:tcPr>
          <w:p w:rsidR="00CE4247" w:rsidRPr="0050169C" w:rsidRDefault="00CE4247" w:rsidP="00DD4D2B">
            <w:pPr>
              <w:suppressAutoHyphens/>
              <w:jc w:val="both"/>
              <w:rPr>
                <w:color w:val="1D1B11"/>
              </w:rPr>
            </w:pPr>
            <w:r>
              <w:rPr>
                <w:color w:val="1D1B11"/>
              </w:rPr>
              <w:t>2020</w:t>
            </w:r>
          </w:p>
        </w:tc>
        <w:tc>
          <w:tcPr>
            <w:tcW w:w="785" w:type="dxa"/>
          </w:tcPr>
          <w:p w:rsidR="00CE4247" w:rsidRPr="0050169C" w:rsidRDefault="00CE4247" w:rsidP="00DD4D2B">
            <w:pPr>
              <w:suppressAutoHyphens/>
              <w:jc w:val="both"/>
              <w:rPr>
                <w:color w:val="1D1B11"/>
              </w:rPr>
            </w:pPr>
            <w:r>
              <w:rPr>
                <w:color w:val="1D1B11"/>
              </w:rPr>
              <w:t>2021</w:t>
            </w:r>
          </w:p>
        </w:tc>
        <w:tc>
          <w:tcPr>
            <w:tcW w:w="722" w:type="dxa"/>
          </w:tcPr>
          <w:p w:rsidR="00CE4247" w:rsidRPr="0050169C" w:rsidRDefault="00CE4247" w:rsidP="00DD4D2B">
            <w:pPr>
              <w:suppressAutoHyphens/>
              <w:jc w:val="both"/>
              <w:rPr>
                <w:color w:val="1D1B11"/>
              </w:rPr>
            </w:pPr>
            <w:r>
              <w:rPr>
                <w:color w:val="1D1B11"/>
              </w:rPr>
              <w:t>2022</w:t>
            </w:r>
          </w:p>
        </w:tc>
        <w:tc>
          <w:tcPr>
            <w:tcW w:w="722" w:type="dxa"/>
          </w:tcPr>
          <w:p w:rsidR="00CE4247" w:rsidRPr="0050169C" w:rsidRDefault="00CE4247" w:rsidP="00DD4D2B">
            <w:pPr>
              <w:suppressAutoHyphens/>
              <w:jc w:val="both"/>
              <w:rPr>
                <w:color w:val="1D1B11"/>
              </w:rPr>
            </w:pPr>
            <w:r>
              <w:rPr>
                <w:color w:val="1D1B11"/>
              </w:rPr>
              <w:t>2023</w:t>
            </w:r>
          </w:p>
        </w:tc>
        <w:tc>
          <w:tcPr>
            <w:tcW w:w="722" w:type="dxa"/>
          </w:tcPr>
          <w:p w:rsidR="00CE4247" w:rsidRPr="0050169C" w:rsidRDefault="00CE4247" w:rsidP="00DD4D2B">
            <w:pPr>
              <w:suppressAutoHyphens/>
              <w:jc w:val="both"/>
              <w:rPr>
                <w:color w:val="1D1B11"/>
              </w:rPr>
            </w:pPr>
            <w:r>
              <w:rPr>
                <w:color w:val="1D1B11"/>
              </w:rPr>
              <w:t>2024</w:t>
            </w:r>
          </w:p>
        </w:tc>
        <w:tc>
          <w:tcPr>
            <w:tcW w:w="722" w:type="dxa"/>
          </w:tcPr>
          <w:p w:rsidR="00CE4247" w:rsidRPr="0050169C" w:rsidRDefault="00CE4247" w:rsidP="00DD4D2B">
            <w:pPr>
              <w:suppressAutoHyphens/>
              <w:jc w:val="both"/>
              <w:rPr>
                <w:color w:val="1D1B11"/>
              </w:rPr>
            </w:pPr>
            <w:r>
              <w:rPr>
                <w:color w:val="1D1B11"/>
              </w:rPr>
              <w:t>2025</w:t>
            </w:r>
          </w:p>
        </w:tc>
        <w:tc>
          <w:tcPr>
            <w:tcW w:w="912" w:type="dxa"/>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Развитие сети уличного освещения</w:t>
            </w:r>
          </w:p>
        </w:tc>
        <w:tc>
          <w:tcPr>
            <w:tcW w:w="1691" w:type="dxa"/>
          </w:tcPr>
          <w:p w:rsidR="00CE4247" w:rsidRPr="0050169C" w:rsidRDefault="00CE4247" w:rsidP="00DD4D2B">
            <w:pPr>
              <w:suppressAutoHyphens/>
              <w:jc w:val="both"/>
              <w:rPr>
                <w:color w:val="1D1B11"/>
              </w:rPr>
            </w:pPr>
            <w:r w:rsidRPr="0050169C">
              <w:rPr>
                <w:color w:val="1D1B11"/>
              </w:rPr>
              <w:t>Всего, в том числе:</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248,7</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153,6</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139,5</w:t>
            </w:r>
          </w:p>
        </w:tc>
        <w:tc>
          <w:tcPr>
            <w:tcW w:w="722" w:type="dxa"/>
          </w:tcPr>
          <w:p w:rsidR="00CE4247" w:rsidRPr="00604586" w:rsidRDefault="00DD61F3" w:rsidP="00DD4D2B">
            <w:pPr>
              <w:autoSpaceDE w:val="0"/>
              <w:autoSpaceDN w:val="0"/>
              <w:adjustRightInd w:val="0"/>
              <w:jc w:val="both"/>
              <w:rPr>
                <w:color w:val="1D1B11"/>
                <w:sz w:val="20"/>
                <w:szCs w:val="20"/>
              </w:rPr>
            </w:pPr>
            <w:r>
              <w:rPr>
                <w:color w:val="1D1B11"/>
                <w:sz w:val="20"/>
                <w:szCs w:val="20"/>
              </w:rPr>
              <w:t>145,3</w:t>
            </w:r>
          </w:p>
        </w:tc>
        <w:tc>
          <w:tcPr>
            <w:tcW w:w="722" w:type="dxa"/>
          </w:tcPr>
          <w:p w:rsidR="00CE4247" w:rsidRPr="00604586" w:rsidRDefault="000F7F48" w:rsidP="00DD4D2B">
            <w:pPr>
              <w:autoSpaceDE w:val="0"/>
              <w:autoSpaceDN w:val="0"/>
              <w:adjustRightInd w:val="0"/>
              <w:jc w:val="both"/>
              <w:rPr>
                <w:color w:val="1D1B11"/>
                <w:sz w:val="20"/>
                <w:szCs w:val="20"/>
              </w:rPr>
            </w:pPr>
            <w:r>
              <w:rPr>
                <w:color w:val="1D1B11"/>
                <w:sz w:val="20"/>
                <w:szCs w:val="20"/>
              </w:rPr>
              <w:t>148,6</w:t>
            </w:r>
          </w:p>
        </w:tc>
        <w:tc>
          <w:tcPr>
            <w:tcW w:w="722" w:type="dxa"/>
          </w:tcPr>
          <w:p w:rsidR="00CE4247" w:rsidRPr="00604586" w:rsidRDefault="00F96493" w:rsidP="00DD4D2B">
            <w:pPr>
              <w:autoSpaceDE w:val="0"/>
              <w:autoSpaceDN w:val="0"/>
              <w:adjustRightInd w:val="0"/>
              <w:jc w:val="both"/>
              <w:rPr>
                <w:color w:val="1D1B11"/>
                <w:sz w:val="20"/>
                <w:szCs w:val="20"/>
              </w:rPr>
            </w:pPr>
            <w:r>
              <w:rPr>
                <w:color w:val="1D1B11"/>
                <w:sz w:val="20"/>
                <w:szCs w:val="20"/>
              </w:rPr>
              <w:t>221,9</w:t>
            </w:r>
          </w:p>
        </w:tc>
        <w:tc>
          <w:tcPr>
            <w:tcW w:w="722" w:type="dxa"/>
          </w:tcPr>
          <w:p w:rsidR="00CE4247" w:rsidRPr="00604586" w:rsidRDefault="00F96493" w:rsidP="00DD4D2B">
            <w:pPr>
              <w:autoSpaceDE w:val="0"/>
              <w:autoSpaceDN w:val="0"/>
              <w:adjustRightInd w:val="0"/>
              <w:jc w:val="both"/>
              <w:rPr>
                <w:color w:val="1D1B11"/>
                <w:sz w:val="20"/>
                <w:szCs w:val="20"/>
              </w:rPr>
            </w:pPr>
            <w:r>
              <w:rPr>
                <w:color w:val="1D1B11"/>
                <w:sz w:val="20"/>
                <w:szCs w:val="20"/>
              </w:rPr>
              <w:t>227,6</w:t>
            </w:r>
          </w:p>
        </w:tc>
        <w:tc>
          <w:tcPr>
            <w:tcW w:w="912" w:type="dxa"/>
          </w:tcPr>
          <w:p w:rsidR="00CE4247" w:rsidRPr="00604586" w:rsidRDefault="00F96493" w:rsidP="00DD4D2B">
            <w:pPr>
              <w:autoSpaceDE w:val="0"/>
              <w:autoSpaceDN w:val="0"/>
              <w:adjustRightInd w:val="0"/>
              <w:jc w:val="both"/>
              <w:rPr>
                <w:color w:val="1D1B11"/>
                <w:sz w:val="20"/>
                <w:szCs w:val="20"/>
              </w:rPr>
            </w:pPr>
            <w:r>
              <w:rPr>
                <w:color w:val="1D1B11"/>
                <w:sz w:val="20"/>
                <w:szCs w:val="20"/>
              </w:rPr>
              <w:t>1285,2</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Федеральный бюджет</w:t>
            </w: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912" w:type="dxa"/>
          </w:tcPr>
          <w:p w:rsidR="00CE4247" w:rsidRPr="00604586" w:rsidRDefault="00CE4247" w:rsidP="00DD4D2B">
            <w:pPr>
              <w:autoSpaceDE w:val="0"/>
              <w:autoSpaceDN w:val="0"/>
              <w:adjustRightInd w:val="0"/>
              <w:jc w:val="both"/>
              <w:rPr>
                <w:color w:val="1D1B11"/>
                <w:sz w:val="20"/>
                <w:szCs w:val="20"/>
              </w:rPr>
            </w:pP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Областной бюджет</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73,2</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65,4</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61,6</w:t>
            </w:r>
          </w:p>
        </w:tc>
        <w:tc>
          <w:tcPr>
            <w:tcW w:w="722" w:type="dxa"/>
          </w:tcPr>
          <w:p w:rsidR="00CE4247" w:rsidRPr="00442E6C" w:rsidRDefault="00DD61F3" w:rsidP="000F7F48">
            <w:pPr>
              <w:autoSpaceDE w:val="0"/>
              <w:autoSpaceDN w:val="0"/>
              <w:adjustRightInd w:val="0"/>
              <w:jc w:val="center"/>
              <w:rPr>
                <w:color w:val="1D1B11"/>
                <w:sz w:val="20"/>
                <w:szCs w:val="20"/>
              </w:rPr>
            </w:pPr>
            <w:r w:rsidRPr="00442E6C">
              <w:rPr>
                <w:color w:val="1D1B11"/>
                <w:sz w:val="20"/>
                <w:szCs w:val="20"/>
              </w:rPr>
              <w:t>49,5</w:t>
            </w:r>
          </w:p>
        </w:tc>
        <w:tc>
          <w:tcPr>
            <w:tcW w:w="722" w:type="dxa"/>
          </w:tcPr>
          <w:p w:rsidR="00CE4247" w:rsidRPr="00442E6C" w:rsidRDefault="000F7F48" w:rsidP="000F7F48">
            <w:pPr>
              <w:autoSpaceDE w:val="0"/>
              <w:autoSpaceDN w:val="0"/>
              <w:adjustRightInd w:val="0"/>
              <w:jc w:val="center"/>
              <w:rPr>
                <w:color w:val="1D1B11"/>
                <w:sz w:val="20"/>
                <w:szCs w:val="20"/>
              </w:rPr>
            </w:pPr>
            <w:r>
              <w:rPr>
                <w:color w:val="1D1B11"/>
                <w:sz w:val="20"/>
                <w:szCs w:val="20"/>
              </w:rPr>
              <w:t>40,0</w:t>
            </w:r>
          </w:p>
        </w:tc>
        <w:tc>
          <w:tcPr>
            <w:tcW w:w="722" w:type="dxa"/>
          </w:tcPr>
          <w:p w:rsidR="00CE4247" w:rsidRPr="00442E6C" w:rsidRDefault="004B10A1" w:rsidP="000F7F48">
            <w:pPr>
              <w:autoSpaceDE w:val="0"/>
              <w:autoSpaceDN w:val="0"/>
              <w:adjustRightInd w:val="0"/>
              <w:jc w:val="center"/>
              <w:rPr>
                <w:color w:val="1D1B11"/>
                <w:sz w:val="20"/>
                <w:szCs w:val="20"/>
              </w:rPr>
            </w:pPr>
            <w:r>
              <w:rPr>
                <w:color w:val="1D1B11"/>
                <w:sz w:val="20"/>
                <w:szCs w:val="20"/>
              </w:rPr>
              <w:t>124,9</w:t>
            </w:r>
          </w:p>
        </w:tc>
        <w:tc>
          <w:tcPr>
            <w:tcW w:w="722" w:type="dxa"/>
          </w:tcPr>
          <w:p w:rsidR="00CE4247" w:rsidRPr="00442E6C" w:rsidRDefault="004B10A1" w:rsidP="000F7F48">
            <w:pPr>
              <w:autoSpaceDE w:val="0"/>
              <w:autoSpaceDN w:val="0"/>
              <w:adjustRightInd w:val="0"/>
              <w:jc w:val="center"/>
              <w:rPr>
                <w:color w:val="1D1B11"/>
                <w:sz w:val="20"/>
                <w:szCs w:val="20"/>
              </w:rPr>
            </w:pPr>
            <w:r>
              <w:rPr>
                <w:color w:val="1D1B11"/>
                <w:sz w:val="20"/>
                <w:szCs w:val="20"/>
              </w:rPr>
              <w:t>69,0</w:t>
            </w:r>
          </w:p>
        </w:tc>
        <w:tc>
          <w:tcPr>
            <w:tcW w:w="912" w:type="dxa"/>
          </w:tcPr>
          <w:p w:rsidR="00CE4247" w:rsidRPr="00442E6C" w:rsidRDefault="00F96493" w:rsidP="000F7F48">
            <w:pPr>
              <w:autoSpaceDE w:val="0"/>
              <w:autoSpaceDN w:val="0"/>
              <w:adjustRightInd w:val="0"/>
              <w:jc w:val="center"/>
              <w:rPr>
                <w:color w:val="1D1B11"/>
                <w:sz w:val="20"/>
                <w:szCs w:val="20"/>
              </w:rPr>
            </w:pPr>
            <w:r>
              <w:rPr>
                <w:color w:val="1D1B11"/>
                <w:sz w:val="20"/>
                <w:szCs w:val="20"/>
              </w:rPr>
              <w:t>483,6</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Местный бюджет</w:t>
            </w:r>
          </w:p>
        </w:tc>
        <w:tc>
          <w:tcPr>
            <w:tcW w:w="785"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175,5</w:t>
            </w:r>
          </w:p>
        </w:tc>
        <w:tc>
          <w:tcPr>
            <w:tcW w:w="785"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88,2</w:t>
            </w:r>
          </w:p>
        </w:tc>
        <w:tc>
          <w:tcPr>
            <w:tcW w:w="785"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77,9</w:t>
            </w:r>
          </w:p>
        </w:tc>
        <w:tc>
          <w:tcPr>
            <w:tcW w:w="722" w:type="dxa"/>
          </w:tcPr>
          <w:p w:rsidR="00CE4247" w:rsidRPr="00604586" w:rsidRDefault="00DD61F3" w:rsidP="000F7F48">
            <w:pPr>
              <w:autoSpaceDE w:val="0"/>
              <w:autoSpaceDN w:val="0"/>
              <w:adjustRightInd w:val="0"/>
              <w:jc w:val="center"/>
              <w:rPr>
                <w:color w:val="1D1B11"/>
                <w:sz w:val="20"/>
                <w:szCs w:val="20"/>
              </w:rPr>
            </w:pPr>
            <w:r>
              <w:rPr>
                <w:color w:val="1D1B11"/>
                <w:sz w:val="20"/>
                <w:szCs w:val="20"/>
              </w:rPr>
              <w:t>95,8</w:t>
            </w:r>
          </w:p>
        </w:tc>
        <w:tc>
          <w:tcPr>
            <w:tcW w:w="722"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108,6</w:t>
            </w:r>
          </w:p>
        </w:tc>
        <w:tc>
          <w:tcPr>
            <w:tcW w:w="722" w:type="dxa"/>
          </w:tcPr>
          <w:p w:rsidR="00CE4247" w:rsidRPr="00604586" w:rsidRDefault="004B10A1" w:rsidP="000F7F48">
            <w:pPr>
              <w:autoSpaceDE w:val="0"/>
              <w:autoSpaceDN w:val="0"/>
              <w:adjustRightInd w:val="0"/>
              <w:jc w:val="center"/>
              <w:rPr>
                <w:color w:val="1D1B11"/>
                <w:sz w:val="20"/>
                <w:szCs w:val="20"/>
              </w:rPr>
            </w:pPr>
            <w:r>
              <w:rPr>
                <w:color w:val="1D1B11"/>
                <w:sz w:val="20"/>
                <w:szCs w:val="20"/>
              </w:rPr>
              <w:t>97,0</w:t>
            </w:r>
          </w:p>
        </w:tc>
        <w:tc>
          <w:tcPr>
            <w:tcW w:w="722" w:type="dxa"/>
          </w:tcPr>
          <w:p w:rsidR="00CE4247" w:rsidRPr="00604586" w:rsidRDefault="004B10A1" w:rsidP="000F7F48">
            <w:pPr>
              <w:autoSpaceDE w:val="0"/>
              <w:autoSpaceDN w:val="0"/>
              <w:adjustRightInd w:val="0"/>
              <w:jc w:val="center"/>
              <w:rPr>
                <w:color w:val="1D1B11"/>
                <w:sz w:val="20"/>
                <w:szCs w:val="20"/>
              </w:rPr>
            </w:pPr>
            <w:r>
              <w:rPr>
                <w:color w:val="1D1B11"/>
                <w:sz w:val="20"/>
                <w:szCs w:val="20"/>
              </w:rPr>
              <w:t>158,6</w:t>
            </w:r>
          </w:p>
        </w:tc>
        <w:tc>
          <w:tcPr>
            <w:tcW w:w="912" w:type="dxa"/>
          </w:tcPr>
          <w:p w:rsidR="00CE4247" w:rsidRPr="00604586" w:rsidRDefault="00F96493" w:rsidP="000F7F48">
            <w:pPr>
              <w:autoSpaceDE w:val="0"/>
              <w:autoSpaceDN w:val="0"/>
              <w:adjustRightInd w:val="0"/>
              <w:jc w:val="center"/>
              <w:rPr>
                <w:color w:val="1D1B11"/>
                <w:sz w:val="20"/>
                <w:szCs w:val="20"/>
              </w:rPr>
            </w:pPr>
            <w:r>
              <w:rPr>
                <w:color w:val="1D1B11"/>
                <w:sz w:val="20"/>
                <w:szCs w:val="20"/>
              </w:rPr>
              <w:t>801,6</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мероприятий предусмотренных подпрограммой позволит: повысит надежность функционирования систем коммунальной инфраструктуры; ликвидация аварийных и полностью изношенных объектов коммунального хозяйства; повысит качество предоставляемых коммунальных услуг; </w:t>
      </w:r>
      <w:proofErr w:type="gramStart"/>
      <w:r w:rsidRPr="0050169C">
        <w:rPr>
          <w:color w:val="1D1B11"/>
        </w:rPr>
        <w:t>улучшит  эстетическое</w:t>
      </w:r>
      <w:proofErr w:type="gramEnd"/>
      <w:r w:rsidRPr="0050169C">
        <w:rPr>
          <w:color w:val="1D1B11"/>
        </w:rPr>
        <w:t xml:space="preserve"> состояние села.</w:t>
      </w:r>
    </w:p>
    <w:p w:rsidR="00CE4247" w:rsidRPr="0050169C" w:rsidRDefault="00CE4247" w:rsidP="00CE4247">
      <w:pPr>
        <w:suppressAutoHyphens/>
        <w:ind w:firstLine="709"/>
        <w:jc w:val="both"/>
        <w:rPr>
          <w:color w:val="1D1B11"/>
        </w:rPr>
      </w:pPr>
    </w:p>
    <w:p w:rsidR="00CE4247" w:rsidRDefault="00CE4247" w:rsidP="00CE4247">
      <w:pPr>
        <w:suppressAutoHyphens/>
        <w:ind w:firstLine="709"/>
        <w:jc w:val="center"/>
        <w:rPr>
          <w:b/>
          <w:i/>
          <w:color w:val="1D1B11"/>
        </w:rPr>
      </w:pPr>
      <w:r w:rsidRPr="00FC7D94">
        <w:rPr>
          <w:b/>
          <w:i/>
          <w:color w:val="1D1B11"/>
        </w:rPr>
        <w:t>6.3. Подпрограмма «Благоустройство территории поселения»</w:t>
      </w:r>
    </w:p>
    <w:p w:rsidR="002442C2" w:rsidRPr="00FC7D94" w:rsidRDefault="002442C2" w:rsidP="00CE4247">
      <w:pPr>
        <w:suppressAutoHyphens/>
        <w:ind w:firstLine="709"/>
        <w:jc w:val="center"/>
        <w:rPr>
          <w:b/>
          <w:i/>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726"/>
      </w:tblGrid>
      <w:tr w:rsidR="00CE4247" w:rsidRPr="0050169C" w:rsidTr="00DD4D2B">
        <w:tc>
          <w:tcPr>
            <w:tcW w:w="4785" w:type="dxa"/>
          </w:tcPr>
          <w:p w:rsidR="00CE4247" w:rsidRPr="0050169C" w:rsidRDefault="00CE4247" w:rsidP="00DD4D2B">
            <w:r w:rsidRPr="0050169C">
              <w:t>Ответственный исполнитель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Исполнители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Основные разработчики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4786" w:type="dxa"/>
          </w:tcPr>
          <w:p w:rsidR="00CE4247" w:rsidRPr="0050169C" w:rsidRDefault="00CE4247" w:rsidP="002442C2">
            <w:pPr>
              <w:autoSpaceDE w:val="0"/>
              <w:autoSpaceDN w:val="0"/>
              <w:adjustRightInd w:val="0"/>
              <w:jc w:val="both"/>
              <w:rPr>
                <w:color w:val="1D1B11"/>
              </w:rPr>
            </w:pPr>
            <w:r w:rsidRPr="0050169C">
              <w:rPr>
                <w:color w:val="1D1B11"/>
              </w:rPr>
              <w:t>- Создание комплексного благоустройства направленного на улучшение качества жизни населения;</w:t>
            </w:r>
          </w:p>
          <w:p w:rsidR="00CE4247" w:rsidRPr="0050169C" w:rsidRDefault="00CE4247" w:rsidP="002442C2">
            <w:pPr>
              <w:autoSpaceDE w:val="0"/>
              <w:autoSpaceDN w:val="0"/>
              <w:adjustRightInd w:val="0"/>
              <w:jc w:val="both"/>
              <w:rPr>
                <w:color w:val="1D1B11"/>
              </w:rPr>
            </w:pPr>
            <w:r w:rsidRPr="0050169C">
              <w:rPr>
                <w:color w:val="1D1B11"/>
              </w:rPr>
              <w:t>-привлечение организаций, населения к решению проблем благоустройства села.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4786" w:type="dxa"/>
          </w:tcPr>
          <w:p w:rsidR="00CE4247" w:rsidRPr="0050169C" w:rsidRDefault="00CE4247" w:rsidP="002442C2">
            <w:pPr>
              <w:autoSpaceDE w:val="0"/>
              <w:autoSpaceDN w:val="0"/>
              <w:adjustRightInd w:val="0"/>
              <w:jc w:val="both"/>
              <w:rPr>
                <w:color w:val="1D1B11"/>
              </w:rPr>
            </w:pPr>
            <w:r w:rsidRPr="0050169C">
              <w:rPr>
                <w:color w:val="1D1B11"/>
              </w:rPr>
              <w:t xml:space="preserve">-комплексное благоустройство  территорий поселения;                      - привлечение предприятий, организаций, жителей поселения к участию в решении проблем </w:t>
            </w:r>
            <w:r w:rsidRPr="0050169C">
              <w:rPr>
                <w:color w:val="1D1B11"/>
              </w:rPr>
              <w:lastRenderedPageBreak/>
              <w:t>благоустройства                поселения            - организация взаимодействия между предприятиями, организациями при решении вопросов благоустройства поселения.</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Объем финансирования на 2019-2025</w:t>
            </w:r>
            <w:r w:rsidRPr="0050169C">
              <w:rPr>
                <w:color w:val="1D1B11"/>
              </w:rPr>
              <w:t xml:space="preserve"> годы составляет всего </w:t>
            </w:r>
            <w:r w:rsidR="00F96493">
              <w:rPr>
                <w:color w:val="1D1B11"/>
              </w:rPr>
              <w:t>2063,</w:t>
            </w:r>
            <w:r w:rsidR="00E95AFA">
              <w:rPr>
                <w:color w:val="1D1B11"/>
              </w:rPr>
              <w:t>1</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368,</w:t>
            </w:r>
            <w:proofErr w:type="gramStart"/>
            <w:r>
              <w:rPr>
                <w:color w:val="1D1B11"/>
              </w:rPr>
              <w:t>7</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159,</w:t>
            </w:r>
            <w:proofErr w:type="gramStart"/>
            <w:r>
              <w:rPr>
                <w:color w:val="1D1B11"/>
              </w:rPr>
              <w:t>6</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321,</w:t>
            </w:r>
            <w:proofErr w:type="gramStart"/>
            <w:r>
              <w:rPr>
                <w:color w:val="1D1B11"/>
              </w:rPr>
              <w:t>2</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AE2EDA">
              <w:rPr>
                <w:color w:val="1D1B11"/>
              </w:rPr>
              <w:t>268,</w:t>
            </w:r>
            <w:proofErr w:type="gramStart"/>
            <w:r w:rsidR="00AE2EDA">
              <w:rPr>
                <w:color w:val="1D1B11"/>
              </w:rPr>
              <w:t>4</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sidR="00E95AFA">
              <w:rPr>
                <w:color w:val="1D1B11"/>
              </w:rPr>
              <w:t>384,</w:t>
            </w:r>
            <w:proofErr w:type="gramStart"/>
            <w:r w:rsidR="00E95AFA">
              <w:rPr>
                <w:color w:val="1D1B11"/>
              </w:rPr>
              <w:t xml:space="preserve">4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sidR="00F96493">
              <w:rPr>
                <w:color w:val="1D1B11"/>
              </w:rPr>
              <w:t>199,</w:t>
            </w:r>
            <w:proofErr w:type="gramStart"/>
            <w:r w:rsidR="00E95AFA">
              <w:rPr>
                <w:color w:val="1D1B11"/>
              </w:rPr>
              <w:t>8</w:t>
            </w:r>
            <w:r w:rsidR="000F7F48">
              <w:rPr>
                <w:color w:val="1D1B11"/>
              </w:rPr>
              <w:t xml:space="preserve">  </w:t>
            </w:r>
            <w:r w:rsidRPr="0050169C">
              <w:rPr>
                <w:color w:val="1D1B11"/>
              </w:rPr>
              <w:t>тыс.</w:t>
            </w:r>
            <w:proofErr w:type="gramEnd"/>
            <w:r w:rsidRPr="0050169C">
              <w:rPr>
                <w:color w:val="1D1B11"/>
              </w:rPr>
              <w:t xml:space="preserve"> руб.</w:t>
            </w:r>
          </w:p>
          <w:p w:rsidR="00CE4247" w:rsidRDefault="00CE4247" w:rsidP="00DD4D2B">
            <w:pPr>
              <w:autoSpaceDE w:val="0"/>
              <w:autoSpaceDN w:val="0"/>
              <w:adjustRightInd w:val="0"/>
              <w:jc w:val="both"/>
              <w:rPr>
                <w:color w:val="1D1B11"/>
              </w:rPr>
            </w:pPr>
            <w:r>
              <w:rPr>
                <w:color w:val="1D1B11"/>
              </w:rPr>
              <w:t>2025</w:t>
            </w:r>
            <w:r w:rsidRPr="0050169C">
              <w:rPr>
                <w:color w:val="1D1B11"/>
              </w:rPr>
              <w:t xml:space="preserve"> –     </w:t>
            </w:r>
            <w:r w:rsidR="00F96493">
              <w:rPr>
                <w:color w:val="1D1B11"/>
              </w:rPr>
              <w:t>361,</w:t>
            </w:r>
            <w:proofErr w:type="gramStart"/>
            <w:r w:rsidR="00F96493">
              <w:rPr>
                <w:color w:val="1D1B11"/>
              </w:rPr>
              <w:t>0</w:t>
            </w:r>
            <w:r w:rsidR="00E95AFA">
              <w:rPr>
                <w:color w:val="1D1B11"/>
              </w:rPr>
              <w:t xml:space="preserve">  </w:t>
            </w:r>
            <w:r w:rsidRPr="0050169C">
              <w:rPr>
                <w:color w:val="1D1B11"/>
              </w:rPr>
              <w:t>тыс.</w:t>
            </w:r>
            <w:proofErr w:type="gramEnd"/>
            <w:r w:rsidRPr="0050169C">
              <w:rPr>
                <w:color w:val="1D1B11"/>
              </w:rPr>
              <w:t xml:space="preserve"> руб.</w:t>
            </w:r>
          </w:p>
          <w:p w:rsidR="00F96493" w:rsidRPr="0050169C" w:rsidRDefault="00F96493" w:rsidP="00F96493">
            <w:pPr>
              <w:autoSpaceDE w:val="0"/>
              <w:autoSpaceDN w:val="0"/>
              <w:adjustRightInd w:val="0"/>
              <w:rPr>
                <w:color w:val="1D1B11"/>
              </w:rPr>
            </w:pPr>
            <w:r>
              <w:rPr>
                <w:color w:val="1D1B11"/>
              </w:rPr>
              <w:t>Средства областного бюджета-150,0 тыс.руб.; средства местного бюджета-1913,</w:t>
            </w:r>
            <w:r w:rsidR="00E95AFA">
              <w:rPr>
                <w:color w:val="1D1B11"/>
              </w:rPr>
              <w:t>1</w:t>
            </w:r>
            <w:r>
              <w:rPr>
                <w:color w:val="1D1B11"/>
              </w:rPr>
              <w:t xml:space="preserve"> тыс.руб.</w:t>
            </w:r>
          </w:p>
          <w:p w:rsidR="00CE4247" w:rsidRPr="0050169C" w:rsidRDefault="00CE4247" w:rsidP="00DD4D2B">
            <w:pPr>
              <w:autoSpaceDE w:val="0"/>
              <w:autoSpaceDN w:val="0"/>
              <w:adjustRightInd w:val="0"/>
              <w:jc w:val="both"/>
              <w:rPr>
                <w:color w:val="1D1B11"/>
              </w:rPr>
            </w:pP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Настоящая программа включает в себя ряд мероприятий, направленных на решение вопросов сохранения жизнеспособности, защитных экологических функций, </w:t>
      </w:r>
      <w:r w:rsidRPr="0050169C">
        <w:rPr>
          <w:color w:val="1D1B11"/>
        </w:rPr>
        <w:lastRenderedPageBreak/>
        <w:t>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CE4247" w:rsidRPr="0050169C" w:rsidRDefault="00CE4247" w:rsidP="00CE4247">
      <w:pPr>
        <w:suppressAutoHyphens/>
        <w:ind w:firstLine="709"/>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suppressAutoHyphens/>
        <w:ind w:firstLine="709"/>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r w:rsidRPr="0050169C">
        <w:rPr>
          <w:color w:val="1D1B11"/>
        </w:rPr>
        <w:t>.</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Главной целью подпрограммы является:</w:t>
      </w:r>
    </w:p>
    <w:p w:rsidR="00CE4247" w:rsidRPr="0050169C" w:rsidRDefault="00CE4247" w:rsidP="00CE4247">
      <w:pPr>
        <w:suppressAutoHyphens/>
        <w:ind w:firstLine="709"/>
        <w:jc w:val="both"/>
        <w:rPr>
          <w:color w:val="1D1B11"/>
        </w:rPr>
      </w:pPr>
      <w:r w:rsidRPr="0050169C">
        <w:rPr>
          <w:color w:val="1D1B11"/>
        </w:rPr>
        <w:t>- создание системы комплексного благоустройства поселения, направленной на улучшение качества жизни населения;</w:t>
      </w:r>
    </w:p>
    <w:p w:rsidR="00CE4247" w:rsidRPr="0050169C" w:rsidRDefault="00CE4247" w:rsidP="00CE4247">
      <w:pPr>
        <w:suppressAutoHyphens/>
        <w:ind w:firstLine="709"/>
        <w:jc w:val="both"/>
        <w:rPr>
          <w:color w:val="1D1B11"/>
        </w:rPr>
      </w:pPr>
      <w:r w:rsidRPr="0050169C">
        <w:rPr>
          <w:color w:val="1D1B11"/>
        </w:rPr>
        <w:t>- привлечение предприятий, организаций, жителей поселения к участию в решении проблем благоустройства.</w:t>
      </w:r>
    </w:p>
    <w:p w:rsidR="00CE4247" w:rsidRPr="0050169C" w:rsidRDefault="00CE4247" w:rsidP="00CE4247">
      <w:pPr>
        <w:suppressAutoHyphens/>
        <w:ind w:firstLine="709"/>
        <w:jc w:val="both"/>
        <w:rPr>
          <w:color w:val="1D1B11"/>
        </w:rPr>
      </w:pPr>
      <w:r w:rsidRPr="0050169C">
        <w:rPr>
          <w:color w:val="1D1B11"/>
        </w:rPr>
        <w:t>Поставленная цель может быть достигнута при условии:</w:t>
      </w:r>
    </w:p>
    <w:p w:rsidR="00CE4247" w:rsidRPr="0050169C" w:rsidRDefault="00CE4247" w:rsidP="00CE4247">
      <w:pPr>
        <w:suppressAutoHyphens/>
        <w:ind w:firstLine="709"/>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suppressAutoHyphens/>
        <w:ind w:firstLine="709"/>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suppressAutoHyphens/>
        <w:ind w:firstLine="709"/>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suppressAutoHyphens/>
        <w:ind w:firstLine="709"/>
        <w:jc w:val="both"/>
        <w:rPr>
          <w:color w:val="1D1B11"/>
        </w:rPr>
      </w:pPr>
      <w:r w:rsidRPr="0050169C">
        <w:rPr>
          <w:color w:val="1D1B11"/>
        </w:rPr>
        <w:t xml:space="preserve">Подпрограмма разрабатывается на среднесрочный период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№9</w:t>
      </w:r>
    </w:p>
    <w:tbl>
      <w:tblPr>
        <w:tblW w:w="10493"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505"/>
        <w:gridCol w:w="2767"/>
        <w:gridCol w:w="3185"/>
      </w:tblGrid>
      <w:tr w:rsidR="00CE4247" w:rsidRPr="0050169C" w:rsidTr="000F7F48">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0F7F48">
        <w:tc>
          <w:tcPr>
            <w:tcW w:w="3036" w:type="dxa"/>
          </w:tcPr>
          <w:p w:rsidR="00CE4247" w:rsidRPr="0050169C" w:rsidRDefault="00CE4247" w:rsidP="00F96493">
            <w:pPr>
              <w:autoSpaceDE w:val="0"/>
              <w:autoSpaceDN w:val="0"/>
              <w:adjustRightInd w:val="0"/>
              <w:rPr>
                <w:color w:val="1D1B11"/>
              </w:rPr>
            </w:pPr>
            <w:r w:rsidRPr="0050169C">
              <w:rPr>
                <w:color w:val="1D1B11"/>
              </w:rPr>
              <w:t>Уборка свалок</w:t>
            </w:r>
            <w:r w:rsidR="00F96493">
              <w:rPr>
                <w:color w:val="1D1B11"/>
              </w:rPr>
              <w:t>,</w:t>
            </w:r>
            <w:r w:rsidR="00F96493" w:rsidRPr="006637D5">
              <w:rPr>
                <w:b/>
                <w:color w:val="000000"/>
              </w:rPr>
              <w:t xml:space="preserve"> </w:t>
            </w:r>
            <w:r w:rsidR="00F96493" w:rsidRPr="00F96493">
              <w:rPr>
                <w:color w:val="000000"/>
              </w:rPr>
              <w:t>организации сбора и вывоза бытовых отходов и мусора с территории поселения, прочее благоустройство</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w:t>
            </w:r>
            <w:r>
              <w:rPr>
                <w:color w:val="1D1B11"/>
              </w:rPr>
              <w:t>25</w:t>
            </w:r>
            <w:r w:rsidRPr="0050169C">
              <w:rPr>
                <w:color w:val="1D1B11"/>
              </w:rPr>
              <w:t xml:space="preserve"> г.</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Объем финансирования Программы ежегодно определяется решением Сессии Совета </w:t>
      </w:r>
      <w:proofErr w:type="gramStart"/>
      <w:r w:rsidRPr="0050169C">
        <w:rPr>
          <w:color w:val="1D1B11"/>
        </w:rPr>
        <w:t>народных  депутатов</w:t>
      </w:r>
      <w:proofErr w:type="gramEnd"/>
      <w:r w:rsidRPr="0050169C">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о  бюджете поселения.</w:t>
      </w:r>
    </w:p>
    <w:p w:rsidR="00CE4247" w:rsidRPr="0050169C" w:rsidRDefault="00CE4247" w:rsidP="00CE4247">
      <w:pPr>
        <w:suppressAutoHyphens/>
        <w:ind w:firstLine="709"/>
        <w:jc w:val="both"/>
        <w:rPr>
          <w:color w:val="1D1B11"/>
        </w:rPr>
      </w:pPr>
      <w:r w:rsidRPr="0050169C">
        <w:rPr>
          <w:color w:val="1D1B11"/>
        </w:rPr>
        <w:t>При сокращении объемов бюджетного финансирования муниципальный заказчик определяет первоочередные мероприятия Программы.</w:t>
      </w:r>
    </w:p>
    <w:p w:rsidR="00CE4247" w:rsidRPr="0050169C" w:rsidRDefault="00CE4247" w:rsidP="00CE4247">
      <w:pPr>
        <w:suppressAutoHyphens/>
        <w:ind w:firstLine="709"/>
        <w:jc w:val="both"/>
        <w:rPr>
          <w:color w:val="1D1B11"/>
        </w:rPr>
      </w:pPr>
      <w:r w:rsidRPr="0050169C">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lastRenderedPageBreak/>
        <w:t>Таблица №10</w:t>
      </w:r>
    </w:p>
    <w:tbl>
      <w:tblPr>
        <w:tblW w:w="1029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7"/>
        <w:gridCol w:w="1827"/>
        <w:gridCol w:w="720"/>
        <w:gridCol w:w="720"/>
        <w:gridCol w:w="900"/>
        <w:gridCol w:w="900"/>
        <w:gridCol w:w="720"/>
        <w:gridCol w:w="720"/>
        <w:gridCol w:w="720"/>
        <w:gridCol w:w="1080"/>
      </w:tblGrid>
      <w:tr w:rsidR="00CE4247" w:rsidRPr="0050169C" w:rsidTr="00F96493">
        <w:tc>
          <w:tcPr>
            <w:tcW w:w="1987" w:type="dxa"/>
            <w:vMerge w:val="restart"/>
          </w:tcPr>
          <w:p w:rsidR="00CE4247" w:rsidRPr="0050169C" w:rsidRDefault="00CE4247" w:rsidP="000F7F48">
            <w:pPr>
              <w:suppressAutoHyphens/>
              <w:jc w:val="center"/>
              <w:rPr>
                <w:color w:val="1D1B11"/>
              </w:rPr>
            </w:pPr>
            <w:r w:rsidRPr="0050169C">
              <w:rPr>
                <w:color w:val="1D1B11"/>
              </w:rPr>
              <w:t>Наименование мероприятия</w:t>
            </w:r>
          </w:p>
        </w:tc>
        <w:tc>
          <w:tcPr>
            <w:tcW w:w="1827" w:type="dxa"/>
            <w:vMerge w:val="restart"/>
          </w:tcPr>
          <w:p w:rsidR="00CE4247" w:rsidRPr="0050169C" w:rsidRDefault="00CE4247" w:rsidP="000F7F48">
            <w:pPr>
              <w:suppressAutoHyphens/>
              <w:jc w:val="center"/>
              <w:rPr>
                <w:color w:val="1D1B11"/>
              </w:rPr>
            </w:pPr>
            <w:r w:rsidRPr="0050169C">
              <w:rPr>
                <w:color w:val="1D1B11"/>
              </w:rPr>
              <w:t>Источник ресурсного обеспечения</w:t>
            </w:r>
          </w:p>
        </w:tc>
        <w:tc>
          <w:tcPr>
            <w:tcW w:w="6480" w:type="dxa"/>
            <w:gridSpan w:val="8"/>
          </w:tcPr>
          <w:p w:rsidR="000F7F48" w:rsidRDefault="00CE4247" w:rsidP="000F7F48">
            <w:pPr>
              <w:suppressAutoHyphens/>
              <w:jc w:val="center"/>
              <w:rPr>
                <w:color w:val="1D1B11"/>
              </w:rPr>
            </w:pPr>
            <w:r w:rsidRPr="0050169C">
              <w:rPr>
                <w:color w:val="1D1B11"/>
              </w:rPr>
              <w:t xml:space="preserve">Оценка расходов по годам реализации подпрограммы, </w:t>
            </w:r>
          </w:p>
          <w:p w:rsidR="00CE4247" w:rsidRPr="0050169C" w:rsidRDefault="00CE4247" w:rsidP="000F7F48">
            <w:pPr>
              <w:suppressAutoHyphens/>
              <w:jc w:val="center"/>
              <w:rPr>
                <w:color w:val="1D1B11"/>
              </w:rPr>
            </w:pPr>
            <w:r w:rsidRPr="0050169C">
              <w:rPr>
                <w:color w:val="1D1B11"/>
              </w:rPr>
              <w:t>тыс. руб.</w:t>
            </w:r>
          </w:p>
        </w:tc>
      </w:tr>
      <w:tr w:rsidR="00CE4247" w:rsidRPr="0050169C" w:rsidTr="00F96493">
        <w:tc>
          <w:tcPr>
            <w:tcW w:w="1987" w:type="dxa"/>
            <w:vMerge/>
          </w:tcPr>
          <w:p w:rsidR="00CE4247" w:rsidRPr="0050169C" w:rsidRDefault="00CE4247" w:rsidP="00DD4D2B">
            <w:pPr>
              <w:suppressAutoHyphens/>
              <w:jc w:val="both"/>
              <w:rPr>
                <w:color w:val="1D1B11"/>
              </w:rPr>
            </w:pPr>
          </w:p>
        </w:tc>
        <w:tc>
          <w:tcPr>
            <w:tcW w:w="1827" w:type="dxa"/>
            <w:vMerge/>
          </w:tcPr>
          <w:p w:rsidR="00CE4247" w:rsidRPr="0050169C" w:rsidRDefault="00CE4247" w:rsidP="00DD4D2B">
            <w:pPr>
              <w:suppressAutoHyphens/>
              <w:jc w:val="both"/>
              <w:rPr>
                <w:color w:val="1D1B11"/>
              </w:rPr>
            </w:pP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2019</w:t>
            </w: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2020</w:t>
            </w:r>
          </w:p>
        </w:tc>
        <w:tc>
          <w:tcPr>
            <w:tcW w:w="900" w:type="dxa"/>
          </w:tcPr>
          <w:p w:rsidR="00CE4247" w:rsidRPr="000F7F48" w:rsidRDefault="00CE4247" w:rsidP="000F7F48">
            <w:pPr>
              <w:suppressAutoHyphens/>
              <w:jc w:val="center"/>
              <w:rPr>
                <w:color w:val="1D1B11"/>
                <w:sz w:val="20"/>
                <w:szCs w:val="20"/>
              </w:rPr>
            </w:pPr>
            <w:r w:rsidRPr="000F7F48">
              <w:rPr>
                <w:color w:val="1D1B11"/>
                <w:sz w:val="20"/>
                <w:szCs w:val="20"/>
              </w:rPr>
              <w:t>2021</w:t>
            </w:r>
          </w:p>
        </w:tc>
        <w:tc>
          <w:tcPr>
            <w:tcW w:w="900" w:type="dxa"/>
          </w:tcPr>
          <w:p w:rsidR="00CE4247" w:rsidRPr="000F7F48" w:rsidRDefault="00CE4247" w:rsidP="000F7F48">
            <w:pPr>
              <w:suppressAutoHyphens/>
              <w:jc w:val="center"/>
              <w:rPr>
                <w:color w:val="1D1B11"/>
                <w:sz w:val="20"/>
                <w:szCs w:val="20"/>
              </w:rPr>
            </w:pPr>
            <w:r w:rsidRPr="000F7F48">
              <w:rPr>
                <w:color w:val="1D1B11"/>
                <w:sz w:val="20"/>
                <w:szCs w:val="20"/>
              </w:rPr>
              <w:t>2022</w:t>
            </w: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2023</w:t>
            </w:r>
          </w:p>
        </w:tc>
        <w:tc>
          <w:tcPr>
            <w:tcW w:w="720" w:type="dxa"/>
          </w:tcPr>
          <w:p w:rsidR="00CE4247" w:rsidRPr="000F7F48" w:rsidRDefault="00CE4247" w:rsidP="000F7F48">
            <w:pPr>
              <w:suppressAutoHyphens/>
              <w:jc w:val="center"/>
              <w:rPr>
                <w:sz w:val="20"/>
                <w:szCs w:val="20"/>
              </w:rPr>
            </w:pPr>
            <w:r w:rsidRPr="000F7F48">
              <w:rPr>
                <w:sz w:val="20"/>
                <w:szCs w:val="20"/>
              </w:rPr>
              <w:t>1024</w:t>
            </w:r>
          </w:p>
        </w:tc>
        <w:tc>
          <w:tcPr>
            <w:tcW w:w="720" w:type="dxa"/>
          </w:tcPr>
          <w:p w:rsidR="00CE4247" w:rsidRPr="000F7F48" w:rsidRDefault="00CE4247" w:rsidP="000F7F48">
            <w:pPr>
              <w:suppressAutoHyphens/>
              <w:jc w:val="center"/>
              <w:rPr>
                <w:sz w:val="20"/>
                <w:szCs w:val="20"/>
              </w:rPr>
            </w:pPr>
            <w:r w:rsidRPr="000F7F48">
              <w:rPr>
                <w:sz w:val="20"/>
                <w:szCs w:val="20"/>
              </w:rPr>
              <w:t>2025</w:t>
            </w:r>
          </w:p>
        </w:tc>
        <w:tc>
          <w:tcPr>
            <w:tcW w:w="1080" w:type="dxa"/>
          </w:tcPr>
          <w:p w:rsidR="00CE4247" w:rsidRPr="000F7F48" w:rsidRDefault="00CE4247" w:rsidP="000F7F48">
            <w:pPr>
              <w:suppressAutoHyphens/>
              <w:jc w:val="center"/>
              <w:rPr>
                <w:color w:val="1D1B11"/>
                <w:sz w:val="20"/>
                <w:szCs w:val="20"/>
              </w:rPr>
            </w:pPr>
            <w:r w:rsidRPr="000F7F48">
              <w:rPr>
                <w:color w:val="1D1B11"/>
                <w:sz w:val="20"/>
                <w:szCs w:val="20"/>
              </w:rPr>
              <w:t>Всего</w:t>
            </w:r>
          </w:p>
        </w:tc>
      </w:tr>
      <w:tr w:rsidR="00CE4247" w:rsidRPr="0050169C" w:rsidTr="00F96493">
        <w:tc>
          <w:tcPr>
            <w:tcW w:w="1987" w:type="dxa"/>
            <w:vMerge w:val="restart"/>
          </w:tcPr>
          <w:p w:rsidR="00CE4247" w:rsidRPr="0050169C" w:rsidRDefault="00F96493" w:rsidP="00DD4D2B">
            <w:pPr>
              <w:suppressAutoHyphens/>
              <w:jc w:val="both"/>
              <w:rPr>
                <w:color w:val="1D1B11"/>
              </w:rPr>
            </w:pPr>
            <w:r w:rsidRPr="0050169C">
              <w:rPr>
                <w:color w:val="1D1B11"/>
              </w:rPr>
              <w:t>Уборка свалок</w:t>
            </w:r>
            <w:r>
              <w:rPr>
                <w:color w:val="1D1B11"/>
              </w:rPr>
              <w:t>,</w:t>
            </w:r>
            <w:r w:rsidRPr="006637D5">
              <w:rPr>
                <w:b/>
                <w:color w:val="000000"/>
              </w:rPr>
              <w:t xml:space="preserve"> </w:t>
            </w:r>
            <w:r w:rsidRPr="00F96493">
              <w:rPr>
                <w:color w:val="000000"/>
              </w:rPr>
              <w:t>организации сбора и вывоза бытовых отходов и мусора с территории поселения, прочее благоустройство</w:t>
            </w:r>
          </w:p>
        </w:tc>
        <w:tc>
          <w:tcPr>
            <w:tcW w:w="1827" w:type="dxa"/>
          </w:tcPr>
          <w:p w:rsidR="00CE4247" w:rsidRPr="0050169C" w:rsidRDefault="00CE4247" w:rsidP="00DD4D2B">
            <w:r w:rsidRPr="0050169C">
              <w:t>Всего, в том числе:</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368,7</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159,6</w:t>
            </w:r>
          </w:p>
        </w:tc>
        <w:tc>
          <w:tcPr>
            <w:tcW w:w="90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321,2</w:t>
            </w:r>
          </w:p>
        </w:tc>
        <w:tc>
          <w:tcPr>
            <w:tcW w:w="900"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268,4</w:t>
            </w:r>
          </w:p>
        </w:tc>
        <w:tc>
          <w:tcPr>
            <w:tcW w:w="720"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384,4</w:t>
            </w:r>
          </w:p>
        </w:tc>
        <w:tc>
          <w:tcPr>
            <w:tcW w:w="720" w:type="dxa"/>
          </w:tcPr>
          <w:p w:rsidR="00CE4247" w:rsidRPr="00604586" w:rsidRDefault="00E95AFA" w:rsidP="000F7F48">
            <w:pPr>
              <w:autoSpaceDE w:val="0"/>
              <w:autoSpaceDN w:val="0"/>
              <w:adjustRightInd w:val="0"/>
              <w:jc w:val="center"/>
              <w:rPr>
                <w:color w:val="1D1B11"/>
                <w:sz w:val="20"/>
                <w:szCs w:val="20"/>
              </w:rPr>
            </w:pPr>
            <w:r>
              <w:rPr>
                <w:color w:val="1D1B11"/>
                <w:sz w:val="20"/>
                <w:szCs w:val="20"/>
              </w:rPr>
              <w:t>199,8</w:t>
            </w:r>
          </w:p>
        </w:tc>
        <w:tc>
          <w:tcPr>
            <w:tcW w:w="720" w:type="dxa"/>
          </w:tcPr>
          <w:p w:rsidR="00CE4247" w:rsidRPr="00604586" w:rsidRDefault="00CE4247" w:rsidP="00E95AFA">
            <w:pPr>
              <w:autoSpaceDE w:val="0"/>
              <w:autoSpaceDN w:val="0"/>
              <w:adjustRightInd w:val="0"/>
              <w:jc w:val="center"/>
              <w:rPr>
                <w:color w:val="1D1B11"/>
                <w:sz w:val="20"/>
                <w:szCs w:val="20"/>
              </w:rPr>
            </w:pPr>
            <w:r>
              <w:rPr>
                <w:color w:val="1D1B11"/>
                <w:sz w:val="20"/>
                <w:szCs w:val="20"/>
              </w:rPr>
              <w:t>3</w:t>
            </w:r>
            <w:r w:rsidR="00E95AFA">
              <w:rPr>
                <w:color w:val="1D1B11"/>
                <w:sz w:val="20"/>
                <w:szCs w:val="20"/>
              </w:rPr>
              <w:t>61</w:t>
            </w:r>
            <w:r>
              <w:rPr>
                <w:color w:val="1D1B11"/>
                <w:sz w:val="20"/>
                <w:szCs w:val="20"/>
              </w:rPr>
              <w:t>,0</w:t>
            </w:r>
          </w:p>
        </w:tc>
        <w:tc>
          <w:tcPr>
            <w:tcW w:w="1080" w:type="dxa"/>
          </w:tcPr>
          <w:p w:rsidR="00CE4247" w:rsidRPr="00604586" w:rsidRDefault="00E95AFA" w:rsidP="000F7F48">
            <w:pPr>
              <w:autoSpaceDE w:val="0"/>
              <w:autoSpaceDN w:val="0"/>
              <w:adjustRightInd w:val="0"/>
              <w:jc w:val="center"/>
              <w:rPr>
                <w:color w:val="1D1B11"/>
                <w:sz w:val="20"/>
                <w:szCs w:val="20"/>
              </w:rPr>
            </w:pPr>
            <w:r>
              <w:rPr>
                <w:color w:val="1D1B11"/>
                <w:sz w:val="20"/>
                <w:szCs w:val="20"/>
              </w:rPr>
              <w:t>2063,1</w:t>
            </w:r>
          </w:p>
        </w:tc>
      </w:tr>
      <w:tr w:rsidR="00CE4247" w:rsidRPr="0050169C" w:rsidTr="00F96493">
        <w:tc>
          <w:tcPr>
            <w:tcW w:w="1987" w:type="dxa"/>
            <w:vMerge/>
          </w:tcPr>
          <w:p w:rsidR="00CE4247" w:rsidRPr="0050169C" w:rsidRDefault="00CE4247" w:rsidP="00DD4D2B">
            <w:pPr>
              <w:suppressAutoHyphens/>
              <w:jc w:val="both"/>
              <w:rPr>
                <w:color w:val="1D1B11"/>
              </w:rPr>
            </w:pPr>
          </w:p>
        </w:tc>
        <w:tc>
          <w:tcPr>
            <w:tcW w:w="1827" w:type="dxa"/>
          </w:tcPr>
          <w:p w:rsidR="00CE4247" w:rsidRPr="0050169C" w:rsidRDefault="00CE4247" w:rsidP="00DD4D2B">
            <w:r w:rsidRPr="0050169C">
              <w:t>Федеральный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50169C" w:rsidRDefault="00CE4247" w:rsidP="00DD4D2B">
            <w:pPr>
              <w:suppressAutoHyphens/>
              <w:jc w:val="both"/>
              <w:rPr>
                <w:color w:val="1D1B11"/>
              </w:rPr>
            </w:pPr>
          </w:p>
        </w:tc>
      </w:tr>
      <w:tr w:rsidR="00CE4247" w:rsidRPr="0050169C" w:rsidTr="00F96493">
        <w:tc>
          <w:tcPr>
            <w:tcW w:w="1987" w:type="dxa"/>
            <w:vMerge/>
          </w:tcPr>
          <w:p w:rsidR="00CE4247" w:rsidRPr="0050169C" w:rsidRDefault="00CE4247" w:rsidP="00DD4D2B">
            <w:pPr>
              <w:suppressAutoHyphens/>
              <w:jc w:val="both"/>
              <w:rPr>
                <w:color w:val="1D1B11"/>
              </w:rPr>
            </w:pPr>
          </w:p>
        </w:tc>
        <w:tc>
          <w:tcPr>
            <w:tcW w:w="1827" w:type="dxa"/>
          </w:tcPr>
          <w:p w:rsidR="00CE4247" w:rsidRPr="0050169C" w:rsidRDefault="00CE4247" w:rsidP="00DD4D2B">
            <w:r w:rsidRPr="0050169C">
              <w:t>Областной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0F7F48" w:rsidRDefault="000F7F48" w:rsidP="000F7F48">
            <w:pPr>
              <w:suppressAutoHyphens/>
              <w:jc w:val="center"/>
              <w:rPr>
                <w:color w:val="1D1B11"/>
                <w:sz w:val="20"/>
                <w:szCs w:val="20"/>
              </w:rPr>
            </w:pPr>
            <w:r w:rsidRPr="000F7F48">
              <w:rPr>
                <w:color w:val="1D1B11"/>
                <w:sz w:val="20"/>
                <w:szCs w:val="20"/>
              </w:rPr>
              <w:t>150,0</w:t>
            </w: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0F7F48" w:rsidRDefault="000F7F48" w:rsidP="000F7F48">
            <w:pPr>
              <w:suppressAutoHyphens/>
              <w:jc w:val="center"/>
              <w:rPr>
                <w:color w:val="1D1B11"/>
                <w:sz w:val="20"/>
                <w:szCs w:val="20"/>
              </w:rPr>
            </w:pPr>
            <w:r w:rsidRPr="000F7F48">
              <w:rPr>
                <w:color w:val="1D1B11"/>
                <w:sz w:val="20"/>
                <w:szCs w:val="20"/>
              </w:rPr>
              <w:t>150,0</w:t>
            </w:r>
          </w:p>
        </w:tc>
      </w:tr>
      <w:tr w:rsidR="000F7F48" w:rsidRPr="0050169C" w:rsidTr="00F96493">
        <w:tc>
          <w:tcPr>
            <w:tcW w:w="1987" w:type="dxa"/>
            <w:vMerge/>
          </w:tcPr>
          <w:p w:rsidR="000F7F48" w:rsidRPr="0050169C" w:rsidRDefault="000F7F48" w:rsidP="00DD4D2B">
            <w:pPr>
              <w:suppressAutoHyphens/>
              <w:jc w:val="both"/>
              <w:rPr>
                <w:color w:val="1D1B11"/>
              </w:rPr>
            </w:pPr>
          </w:p>
        </w:tc>
        <w:tc>
          <w:tcPr>
            <w:tcW w:w="1827" w:type="dxa"/>
          </w:tcPr>
          <w:p w:rsidR="000F7F48" w:rsidRPr="0050169C" w:rsidRDefault="000F7F48" w:rsidP="00DD4D2B">
            <w:r w:rsidRPr="0050169C">
              <w:t>Местный бюджет</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368,7</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159,6</w:t>
            </w:r>
          </w:p>
        </w:tc>
        <w:tc>
          <w:tcPr>
            <w:tcW w:w="90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321,2</w:t>
            </w:r>
          </w:p>
        </w:tc>
        <w:tc>
          <w:tcPr>
            <w:tcW w:w="90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268,4</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234,4</w:t>
            </w:r>
          </w:p>
        </w:tc>
        <w:tc>
          <w:tcPr>
            <w:tcW w:w="720" w:type="dxa"/>
          </w:tcPr>
          <w:p w:rsidR="000F7F48" w:rsidRPr="00604586" w:rsidRDefault="00F96493" w:rsidP="00E95AFA">
            <w:pPr>
              <w:autoSpaceDE w:val="0"/>
              <w:autoSpaceDN w:val="0"/>
              <w:adjustRightInd w:val="0"/>
              <w:jc w:val="center"/>
              <w:rPr>
                <w:color w:val="1D1B11"/>
                <w:sz w:val="20"/>
                <w:szCs w:val="20"/>
              </w:rPr>
            </w:pPr>
            <w:r>
              <w:rPr>
                <w:color w:val="1D1B11"/>
                <w:sz w:val="20"/>
                <w:szCs w:val="20"/>
              </w:rPr>
              <w:t>199,</w:t>
            </w:r>
            <w:r w:rsidR="00E95AFA">
              <w:rPr>
                <w:color w:val="1D1B11"/>
                <w:sz w:val="20"/>
                <w:szCs w:val="20"/>
              </w:rPr>
              <w:t>8</w:t>
            </w:r>
          </w:p>
        </w:tc>
        <w:tc>
          <w:tcPr>
            <w:tcW w:w="720" w:type="dxa"/>
          </w:tcPr>
          <w:p w:rsidR="000F7F48" w:rsidRPr="00604586" w:rsidRDefault="000F7F48" w:rsidP="00E95AFA">
            <w:pPr>
              <w:autoSpaceDE w:val="0"/>
              <w:autoSpaceDN w:val="0"/>
              <w:adjustRightInd w:val="0"/>
              <w:jc w:val="center"/>
              <w:rPr>
                <w:color w:val="1D1B11"/>
                <w:sz w:val="20"/>
                <w:szCs w:val="20"/>
              </w:rPr>
            </w:pPr>
            <w:r>
              <w:rPr>
                <w:color w:val="1D1B11"/>
                <w:sz w:val="20"/>
                <w:szCs w:val="20"/>
              </w:rPr>
              <w:t>3</w:t>
            </w:r>
            <w:r w:rsidR="00E95AFA">
              <w:rPr>
                <w:color w:val="1D1B11"/>
                <w:sz w:val="20"/>
                <w:szCs w:val="20"/>
              </w:rPr>
              <w:t>61</w:t>
            </w:r>
            <w:r>
              <w:rPr>
                <w:color w:val="1D1B11"/>
                <w:sz w:val="20"/>
                <w:szCs w:val="20"/>
              </w:rPr>
              <w:t>,0</w:t>
            </w:r>
          </w:p>
        </w:tc>
        <w:tc>
          <w:tcPr>
            <w:tcW w:w="1080" w:type="dxa"/>
          </w:tcPr>
          <w:p w:rsidR="000F7F48" w:rsidRPr="00604586" w:rsidRDefault="00E95AFA" w:rsidP="000F7F48">
            <w:pPr>
              <w:autoSpaceDE w:val="0"/>
              <w:autoSpaceDN w:val="0"/>
              <w:adjustRightInd w:val="0"/>
              <w:jc w:val="center"/>
              <w:rPr>
                <w:color w:val="1D1B11"/>
                <w:sz w:val="20"/>
                <w:szCs w:val="20"/>
              </w:rPr>
            </w:pPr>
            <w:r>
              <w:rPr>
                <w:color w:val="1D1B11"/>
                <w:sz w:val="20"/>
                <w:szCs w:val="20"/>
              </w:rPr>
              <w:t>1913,1</w:t>
            </w:r>
          </w:p>
        </w:tc>
      </w:tr>
    </w:tbl>
    <w:p w:rsidR="00CE4247" w:rsidRPr="0050169C" w:rsidRDefault="00CE4247" w:rsidP="00CE4247">
      <w:pPr>
        <w:suppressAutoHyphens/>
        <w:ind w:firstLine="709"/>
        <w:jc w:val="both"/>
        <w:rPr>
          <w:color w:val="1D1B11"/>
        </w:rPr>
      </w:pPr>
    </w:p>
    <w:p w:rsidR="002442C2" w:rsidRDefault="002442C2" w:rsidP="00CE4247">
      <w:pPr>
        <w:suppressAutoHyphens/>
        <w:ind w:firstLine="709"/>
        <w:jc w:val="center"/>
        <w:rPr>
          <w:color w:val="1D1B11"/>
        </w:rPr>
      </w:pPr>
    </w:p>
    <w:p w:rsidR="002442C2" w:rsidRDefault="002442C2" w:rsidP="00CE4247">
      <w:pPr>
        <w:suppressAutoHyphens/>
        <w:ind w:firstLine="709"/>
        <w:jc w:val="center"/>
        <w:rPr>
          <w:color w:val="1D1B11"/>
        </w:rPr>
      </w:pPr>
    </w:p>
    <w:p w:rsidR="00F96493" w:rsidRDefault="00F96493" w:rsidP="00CE4247">
      <w:pPr>
        <w:suppressAutoHyphens/>
        <w:ind w:firstLine="709"/>
        <w:jc w:val="center"/>
        <w:rPr>
          <w:color w:val="1D1B11"/>
        </w:rPr>
      </w:pPr>
    </w:p>
    <w:p w:rsidR="00CE4247" w:rsidRPr="0050169C" w:rsidRDefault="00CE4247" w:rsidP="00CE4247">
      <w:pPr>
        <w:suppressAutoHyphens/>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подпрограммы позволит добиться: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создания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улучшения экологического состояния поселения.</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FC7D94" w:rsidRDefault="00CE4247" w:rsidP="00CE4247">
      <w:pPr>
        <w:suppressAutoHyphens/>
        <w:ind w:firstLine="709"/>
        <w:jc w:val="both"/>
        <w:rPr>
          <w:b/>
          <w:i/>
          <w:color w:val="1D1B11"/>
        </w:rPr>
      </w:pPr>
      <w:r w:rsidRPr="00FC7D94">
        <w:rPr>
          <w:b/>
          <w:i/>
          <w:color w:val="1D1B11"/>
        </w:rPr>
        <w:t>6.4. Подпрограмма «</w:t>
      </w:r>
      <w:proofErr w:type="gramStart"/>
      <w:r w:rsidRPr="00FC7D94">
        <w:rPr>
          <w:b/>
          <w:i/>
          <w:color w:val="1D1B11"/>
        </w:rPr>
        <w:t>Содержание  мест</w:t>
      </w:r>
      <w:proofErr w:type="gramEnd"/>
      <w:r w:rsidRPr="00FC7D94">
        <w:rPr>
          <w:b/>
          <w:i/>
          <w:color w:val="1D1B11"/>
        </w:rPr>
        <w:t xml:space="preserve"> захоронения и ремонт военно-мемориальных объектов»</w:t>
      </w: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6796"/>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2442C2">
            <w:pPr>
              <w:autoSpaceDE w:val="0"/>
              <w:autoSpaceDN w:val="0"/>
              <w:adjustRightInd w:val="0"/>
              <w:ind w:left="49"/>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2442C2">
            <w:pPr>
              <w:autoSpaceDE w:val="0"/>
              <w:autoSpaceDN w:val="0"/>
              <w:adjustRightInd w:val="0"/>
              <w:ind w:left="36"/>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Default="00CE4247" w:rsidP="002442C2">
            <w:pPr>
              <w:autoSpaceDE w:val="0"/>
              <w:autoSpaceDN w:val="0"/>
              <w:adjustRightInd w:val="0"/>
              <w:ind w:left="33" w:hanging="33"/>
              <w:rPr>
                <w:color w:val="1D1B11"/>
              </w:rPr>
            </w:pPr>
            <w:r w:rsidRPr="0050169C">
              <w:rPr>
                <w:color w:val="1D1B11"/>
              </w:rPr>
              <w:t>- привлечение предприятий, организаций, жителей поселения к участию в решении проблем ухода за местами захоронений и военно-мемор</w:t>
            </w:r>
            <w:r w:rsidR="00C45FDB">
              <w:rPr>
                <w:color w:val="1D1B11"/>
              </w:rPr>
              <w:t>иальными сооружениями поселения;</w:t>
            </w:r>
          </w:p>
          <w:p w:rsidR="00C45FDB" w:rsidRPr="0050169C" w:rsidRDefault="00C45FDB" w:rsidP="002442C2">
            <w:pPr>
              <w:autoSpaceDE w:val="0"/>
              <w:autoSpaceDN w:val="0"/>
              <w:adjustRightInd w:val="0"/>
              <w:ind w:left="33" w:hanging="33"/>
              <w:rPr>
                <w:color w:val="1D1B11"/>
              </w:rPr>
            </w:pPr>
            <w:r w:rsidRPr="00C45FDB">
              <w:rPr>
                <w:color w:val="1D1B11"/>
              </w:rPr>
              <w:t>–оформление земельных участков под существующими кладбищами и подъездными дорогами к ним в муниципальную собственность, в том числе земельные участки расположенные на землях лесного фонда.</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по улучшению мест захоронений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мест захоронения и военно-мемориальных сооружений.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A23E7F">
              <w:rPr>
                <w:color w:val="1D1B11"/>
              </w:rPr>
              <w:t>3534,1</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sidR="008609AD">
              <w:rPr>
                <w:color w:val="1D1B11"/>
              </w:rPr>
              <w:t xml:space="preserve">  </w:t>
            </w:r>
            <w:r>
              <w:rPr>
                <w:color w:val="1D1B11"/>
              </w:rPr>
              <w:t>2,8</w:t>
            </w:r>
            <w:r w:rsidR="008609AD">
              <w:rPr>
                <w:color w:val="1D1B11"/>
              </w:rPr>
              <w:t xml:space="preserve">  </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12</w:t>
            </w:r>
            <w:r w:rsidR="008609AD">
              <w:rPr>
                <w:color w:val="1D1B11"/>
              </w:rPr>
              <w:t xml:space="preserve">,0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sidR="008609AD">
              <w:rPr>
                <w:color w:val="1D1B11"/>
              </w:rPr>
              <w:t xml:space="preserve">   </w:t>
            </w:r>
            <w:r>
              <w:rPr>
                <w:color w:val="1D1B11"/>
              </w:rPr>
              <w:t>4,8</w:t>
            </w:r>
            <w:r w:rsidR="008609AD">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 xml:space="preserve">2022 –     </w:t>
            </w:r>
            <w:r w:rsidR="0077556C" w:rsidRPr="0077556C">
              <w:rPr>
                <w:color w:val="1D1B11"/>
              </w:rPr>
              <w:t>88</w:t>
            </w:r>
            <w:r w:rsidR="008609AD">
              <w:rPr>
                <w:color w:val="1D1B11"/>
              </w:rPr>
              <w:t>,</w:t>
            </w:r>
            <w:r w:rsidR="0077556C" w:rsidRPr="00442E6C">
              <w:rPr>
                <w:color w:val="1D1B11"/>
              </w:rPr>
              <w:t>5</w:t>
            </w:r>
            <w:r w:rsidR="008609AD">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008609AD">
              <w:rPr>
                <w:color w:val="1D1B11"/>
              </w:rPr>
              <w:t xml:space="preserve"> –       8,8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2024</w:t>
            </w:r>
            <w:r w:rsidR="008609AD">
              <w:rPr>
                <w:color w:val="1D1B11"/>
              </w:rPr>
              <w:t xml:space="preserve"> – </w:t>
            </w:r>
            <w:r w:rsidR="00E95AFA">
              <w:rPr>
                <w:color w:val="1D1B11"/>
              </w:rPr>
              <w:t>2011,5</w:t>
            </w:r>
            <w:r w:rsidR="008609AD">
              <w:rPr>
                <w:color w:val="1D1B11"/>
              </w:rPr>
              <w:t xml:space="preserve">   </w:t>
            </w:r>
            <w:r w:rsidRPr="0050169C">
              <w:rPr>
                <w:color w:val="1D1B11"/>
              </w:rPr>
              <w:t>тыс. руб.</w:t>
            </w:r>
          </w:p>
          <w:p w:rsidR="00CE4247" w:rsidRDefault="00CE4247" w:rsidP="00DD4D2B">
            <w:pPr>
              <w:autoSpaceDE w:val="0"/>
              <w:autoSpaceDN w:val="0"/>
              <w:adjustRightInd w:val="0"/>
              <w:jc w:val="both"/>
              <w:rPr>
                <w:color w:val="1D1B11"/>
              </w:rPr>
            </w:pPr>
            <w:r>
              <w:rPr>
                <w:color w:val="1D1B11"/>
              </w:rPr>
              <w:t>2025</w:t>
            </w:r>
            <w:r w:rsidR="00E95AFA">
              <w:rPr>
                <w:color w:val="1D1B11"/>
              </w:rPr>
              <w:t xml:space="preserve"> – 1405,7</w:t>
            </w:r>
            <w:r w:rsidR="008609AD">
              <w:rPr>
                <w:color w:val="1D1B11"/>
              </w:rPr>
              <w:t xml:space="preserve">   </w:t>
            </w:r>
            <w:r w:rsidRPr="0050169C">
              <w:rPr>
                <w:color w:val="1D1B11"/>
              </w:rPr>
              <w:t>тыс. руб.</w:t>
            </w:r>
          </w:p>
          <w:p w:rsidR="00CE4247" w:rsidRPr="0050169C" w:rsidRDefault="00A23E7F" w:rsidP="00DD4D2B">
            <w:pPr>
              <w:autoSpaceDE w:val="0"/>
              <w:autoSpaceDN w:val="0"/>
              <w:adjustRightInd w:val="0"/>
              <w:jc w:val="both"/>
              <w:rPr>
                <w:color w:val="1D1B11"/>
              </w:rPr>
            </w:pPr>
            <w:r>
              <w:rPr>
                <w:color w:val="1D1B11"/>
              </w:rPr>
              <w:t xml:space="preserve">За счет средств областного бюджета-2608,9 тыс. </w:t>
            </w:r>
            <w:proofErr w:type="spellStart"/>
            <w:r>
              <w:rPr>
                <w:color w:val="1D1B11"/>
              </w:rPr>
              <w:t>руб</w:t>
            </w:r>
            <w:proofErr w:type="spellEnd"/>
            <w:r>
              <w:rPr>
                <w:color w:val="1D1B11"/>
              </w:rPr>
              <w:t xml:space="preserve">; местного          бюджета-925,2 </w:t>
            </w:r>
            <w:proofErr w:type="spellStart"/>
            <w:r>
              <w:rPr>
                <w:color w:val="1D1B11"/>
              </w:rPr>
              <w:t>тыс.руб</w:t>
            </w:r>
            <w:proofErr w:type="spellEnd"/>
            <w:r>
              <w:rPr>
                <w:color w:val="1D1B11"/>
              </w:rPr>
              <w:t>.</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мест захоронения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формирование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tc>
      </w:tr>
    </w:tbl>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За последние годы в поселении накоплен положительный опыт реализации муниципальных программ в области сохранения мест захоронения и военно-мемориальных сооружений. Применение в течение ряда лет программных методов управления отраслью позволило сохранить </w:t>
      </w:r>
      <w:proofErr w:type="gramStart"/>
      <w:r w:rsidRPr="0050169C">
        <w:rPr>
          <w:color w:val="1D1B11"/>
        </w:rPr>
        <w:t>основные показатели</w:t>
      </w:r>
      <w:proofErr w:type="gramEnd"/>
      <w:r w:rsidRPr="0050169C">
        <w:rPr>
          <w:color w:val="1D1B11"/>
        </w:rPr>
        <w:t xml:space="preserve"> достигнутые ранее.</w:t>
      </w:r>
    </w:p>
    <w:p w:rsidR="00CE4247" w:rsidRPr="0050169C" w:rsidRDefault="00CE4247" w:rsidP="00CE4247">
      <w:pPr>
        <w:suppressAutoHyphens/>
        <w:ind w:firstLine="709"/>
        <w:jc w:val="both"/>
        <w:rPr>
          <w:color w:val="1D1B11"/>
        </w:rPr>
      </w:pPr>
      <w:r w:rsidRPr="0050169C">
        <w:rPr>
          <w:color w:val="1D1B11"/>
        </w:rPr>
        <w:tab/>
        <w:t>Реализация подпрограммы «</w:t>
      </w:r>
      <w:proofErr w:type="gramStart"/>
      <w:r w:rsidRPr="0050169C">
        <w:rPr>
          <w:color w:val="1D1B11"/>
        </w:rPr>
        <w:t>Содержание  мест</w:t>
      </w:r>
      <w:proofErr w:type="gramEnd"/>
      <w:r w:rsidRPr="0050169C">
        <w:rPr>
          <w:color w:val="1D1B11"/>
        </w:rPr>
        <w:t xml:space="preserve"> захоронения и ремонт военно-мемориальных объектов»способствует сохранению и развитию гордости за заслуги предков.</w:t>
      </w:r>
      <w:r w:rsidRPr="0050169C">
        <w:rPr>
          <w:color w:val="1D1B11"/>
        </w:rPr>
        <w:tab/>
        <w:t>Совершенствовались механизмы обеспечения необходимым для ухода и поддержания подобающего вида мест захоронения и военно-мемориальных сооружений, права граждан на участие в помощи по уходу.</w:t>
      </w:r>
    </w:p>
    <w:p w:rsidR="00CE4247" w:rsidRPr="0050169C" w:rsidRDefault="00CE4247" w:rsidP="00CE4247">
      <w:pPr>
        <w:suppressAutoHyphens/>
        <w:ind w:firstLine="709"/>
        <w:jc w:val="both"/>
        <w:rPr>
          <w:color w:val="1D1B11"/>
        </w:rPr>
      </w:pPr>
      <w:r w:rsidRPr="0050169C">
        <w:rPr>
          <w:color w:val="1D1B11"/>
        </w:rPr>
        <w:t>Программно-целевой метод позволяет сконцентрировать финансовые ресурсы на проведение наиболее необходимых работ, направленных на сохранение и обеспечение мест захоронения и военно-мемориальных сооружений.</w:t>
      </w:r>
    </w:p>
    <w:p w:rsidR="00CE4247" w:rsidRPr="0050169C" w:rsidRDefault="00CE4247" w:rsidP="00CE4247">
      <w:pPr>
        <w:suppressAutoHyphens/>
        <w:ind w:firstLine="709"/>
        <w:jc w:val="both"/>
        <w:rPr>
          <w:color w:val="1D1B11"/>
        </w:rPr>
      </w:pPr>
      <w:r w:rsidRPr="0050169C">
        <w:rPr>
          <w:color w:val="1D1B11"/>
        </w:rPr>
        <w:t>Проблемы, обострившиеся за время экономического кризиса в стране, еще раз продемонстрировали, что данная подпрограмма ориентирована на государственную финансовую поддержку. Необходима финансовая поддержка для модернизации и развития инфраструктуры объектов мест захоронения и венно-мемориальных сооружений.</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jc w:val="both"/>
        <w:rPr>
          <w:color w:val="1D1B11"/>
        </w:rPr>
      </w:pPr>
      <w:r w:rsidRPr="0050169C">
        <w:rPr>
          <w:color w:val="1D1B11"/>
        </w:rPr>
        <w:t xml:space="preserve">          Основной целью данной программы является:</w:t>
      </w:r>
    </w:p>
    <w:p w:rsidR="00CE4247" w:rsidRPr="0050169C" w:rsidRDefault="00CE4247" w:rsidP="00CE4247">
      <w:pPr>
        <w:suppressAutoHyphens/>
        <w:ind w:firstLine="709"/>
        <w:jc w:val="both"/>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suppressAutoHyphens/>
        <w:ind w:firstLine="709"/>
        <w:jc w:val="both"/>
        <w:rPr>
          <w:color w:val="1D1B11"/>
        </w:rPr>
      </w:pPr>
      <w:r w:rsidRPr="0050169C">
        <w:rPr>
          <w:color w:val="1D1B11"/>
        </w:rPr>
        <w:lastRenderedPageBreak/>
        <w:t>Также встают следующие задачи:</w:t>
      </w:r>
    </w:p>
    <w:p w:rsidR="00CE4247" w:rsidRPr="0050169C" w:rsidRDefault="00CE4247" w:rsidP="00CE4247">
      <w:pPr>
        <w:suppressAutoHyphens/>
        <w:ind w:firstLine="709"/>
        <w:jc w:val="both"/>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45FDB" w:rsidRDefault="00CE4247" w:rsidP="00CE4247">
      <w:pPr>
        <w:suppressAutoHyphens/>
        <w:ind w:firstLine="709"/>
        <w:jc w:val="both"/>
        <w:rPr>
          <w:color w:val="1D1B11"/>
        </w:rPr>
      </w:pPr>
      <w:r w:rsidRPr="0050169C">
        <w:rPr>
          <w:color w:val="1D1B11"/>
        </w:rPr>
        <w:t xml:space="preserve"> -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w:t>
      </w:r>
      <w:r w:rsidR="00C45FDB">
        <w:rPr>
          <w:color w:val="1D1B11"/>
        </w:rPr>
        <w:t>селения;</w:t>
      </w:r>
    </w:p>
    <w:p w:rsidR="00CE4247" w:rsidRPr="0050169C" w:rsidRDefault="00CE4247" w:rsidP="00CE4247">
      <w:pPr>
        <w:suppressAutoHyphens/>
        <w:ind w:firstLine="709"/>
        <w:jc w:val="both"/>
        <w:rPr>
          <w:color w:val="1D1B11"/>
        </w:rPr>
      </w:pPr>
      <w:r w:rsidRPr="0050169C">
        <w:rPr>
          <w:color w:val="1D1B11"/>
        </w:rPr>
        <w:t xml:space="preserve">  </w:t>
      </w:r>
      <w:r w:rsidR="00C45FDB" w:rsidRPr="00C45FDB">
        <w:rPr>
          <w:color w:val="1D1B11"/>
        </w:rPr>
        <w:t xml:space="preserve">–оформление земельных участков под существующими кладбищами и подъездными дорогами к ним в муниципальную собственность, в том числе </w:t>
      </w:r>
      <w:proofErr w:type="gramStart"/>
      <w:r w:rsidR="00C45FDB" w:rsidRPr="00C45FDB">
        <w:rPr>
          <w:color w:val="1D1B11"/>
        </w:rPr>
        <w:t>земельные участки</w:t>
      </w:r>
      <w:proofErr w:type="gramEnd"/>
      <w:r w:rsidR="00C45FDB" w:rsidRPr="00C45FDB">
        <w:rPr>
          <w:color w:val="1D1B11"/>
        </w:rPr>
        <w:t xml:space="preserve"> расположенные на землях лесного фонда.</w:t>
      </w:r>
      <w:r w:rsidRPr="0050169C">
        <w:rPr>
          <w:color w:val="1D1B11"/>
        </w:rPr>
        <w:t xml:space="preserve">                                                                                </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center"/>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№11</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1559"/>
        <w:gridCol w:w="2835"/>
        <w:gridCol w:w="3119"/>
      </w:tblGrid>
      <w:tr w:rsidR="00CE4247" w:rsidRPr="0050169C" w:rsidTr="008609AD">
        <w:trPr>
          <w:trHeight w:val="1047"/>
        </w:trPr>
        <w:tc>
          <w:tcPr>
            <w:tcW w:w="3545"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1559" w:type="dxa"/>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2835" w:type="dxa"/>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19"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 xml:space="preserve">Уход за зелеными насаждениями: косьба травы, посев травы, зачистка молодой поросли и сорного кустарника </w:t>
            </w:r>
          </w:p>
          <w:p w:rsidR="00CE4247" w:rsidRPr="0050169C" w:rsidRDefault="00CE4247" w:rsidP="00DD4D2B">
            <w:pPr>
              <w:autoSpaceDE w:val="0"/>
              <w:autoSpaceDN w:val="0"/>
              <w:adjustRightInd w:val="0"/>
              <w:jc w:val="both"/>
              <w:rPr>
                <w:color w:val="1D1B11"/>
              </w:rPr>
            </w:pP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r w:rsidRPr="0050169C">
              <w:t xml:space="preserve">Необходимость в постоянной поддержке чистоты и внешнего вида </w:t>
            </w:r>
          </w:p>
        </w:tc>
        <w:tc>
          <w:tcPr>
            <w:tcW w:w="3119" w:type="dxa"/>
          </w:tcPr>
          <w:p w:rsidR="00CE4247" w:rsidRPr="0050169C" w:rsidRDefault="00CE4247" w:rsidP="00DD4D2B">
            <w:r w:rsidRPr="0050169C">
              <w:t>Удовлетворение потребностей населения и улучшение состояния мест захоронения и военно-мемориальных сооружений.</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 xml:space="preserve">Выполнение работ по уборке внутренних и прилегающих </w:t>
            </w:r>
            <w:proofErr w:type="spellStart"/>
            <w:r w:rsidRPr="0050169C">
              <w:rPr>
                <w:color w:val="1D1B11"/>
              </w:rPr>
              <w:t>территорий:вывоз</w:t>
            </w:r>
            <w:proofErr w:type="spellEnd"/>
            <w:r w:rsidRPr="0050169C">
              <w:rPr>
                <w:color w:val="1D1B11"/>
              </w:rPr>
              <w:t xml:space="preserve">  мусора, нечистот, с привлечением  автотранспорта, очистка дорожек, тротуаров.</w:t>
            </w: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r w:rsidRPr="0050169C">
              <w:t>Необходимость в постоянной поддержке чистоты и внешнего вида</w:t>
            </w:r>
          </w:p>
        </w:tc>
        <w:tc>
          <w:tcPr>
            <w:tcW w:w="3119" w:type="dxa"/>
          </w:tcPr>
          <w:p w:rsidR="00CE4247" w:rsidRPr="0050169C" w:rsidRDefault="00CE4247" w:rsidP="00DD4D2B">
            <w:r w:rsidRPr="0050169C">
              <w:t>Удовлетворение потребностей населения и улучшение экологического состояния поселения</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Подготовка к праздникам</w:t>
            </w: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w:t>
            </w:r>
          </w:p>
        </w:tc>
        <w:tc>
          <w:tcPr>
            <w:tcW w:w="3119"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jc w:val="both"/>
        <w:rPr>
          <w:color w:val="1D1B11"/>
        </w:rPr>
      </w:pPr>
    </w:p>
    <w:p w:rsidR="00CE4247" w:rsidRPr="0050169C" w:rsidRDefault="00CE4247" w:rsidP="008609AD">
      <w:pPr>
        <w:suppressAutoHyphens/>
        <w:ind w:firstLine="709"/>
        <w:jc w:val="center"/>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№12</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2303"/>
        <w:gridCol w:w="696"/>
        <w:gridCol w:w="696"/>
        <w:gridCol w:w="696"/>
        <w:gridCol w:w="696"/>
        <w:gridCol w:w="696"/>
        <w:gridCol w:w="766"/>
        <w:gridCol w:w="766"/>
        <w:gridCol w:w="808"/>
      </w:tblGrid>
      <w:tr w:rsidR="00CE4247" w:rsidRPr="0050169C" w:rsidTr="008609AD">
        <w:tc>
          <w:tcPr>
            <w:tcW w:w="2127" w:type="dxa"/>
            <w:vMerge w:val="restart"/>
          </w:tcPr>
          <w:p w:rsidR="00CE4247" w:rsidRPr="0050169C" w:rsidRDefault="00CE4247" w:rsidP="00DD4D2B">
            <w:pPr>
              <w:suppressAutoHyphens/>
              <w:jc w:val="both"/>
              <w:rPr>
                <w:color w:val="1D1B11"/>
              </w:rPr>
            </w:pPr>
            <w:r w:rsidRPr="0050169C">
              <w:rPr>
                <w:color w:val="1D1B11"/>
              </w:rPr>
              <w:t>Наименование мероприятия</w:t>
            </w:r>
          </w:p>
        </w:tc>
        <w:tc>
          <w:tcPr>
            <w:tcW w:w="2339"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8609AD">
        <w:tc>
          <w:tcPr>
            <w:tcW w:w="2127" w:type="dxa"/>
            <w:vMerge w:val="restart"/>
          </w:tcPr>
          <w:p w:rsidR="00CE4247" w:rsidRPr="0050169C" w:rsidRDefault="00CE4247" w:rsidP="008609AD">
            <w:pPr>
              <w:suppressAutoHyphens/>
              <w:rPr>
                <w:color w:val="1D1B11"/>
              </w:rPr>
            </w:pPr>
            <w:r w:rsidRPr="0050169C">
              <w:rPr>
                <w:color w:val="1D1B11"/>
              </w:rPr>
              <w:t>Подготовка к праздникам</w:t>
            </w:r>
          </w:p>
        </w:tc>
        <w:tc>
          <w:tcPr>
            <w:tcW w:w="2339" w:type="dxa"/>
          </w:tcPr>
          <w:p w:rsidR="00CE4247" w:rsidRPr="0050169C" w:rsidRDefault="00CE4247" w:rsidP="00DD4D2B">
            <w:r w:rsidRPr="0050169C">
              <w:t>Всего, в том числе:</w:t>
            </w:r>
          </w:p>
        </w:tc>
        <w:tc>
          <w:tcPr>
            <w:tcW w:w="0" w:type="auto"/>
          </w:tcPr>
          <w:p w:rsidR="00CE4247" w:rsidRPr="00604586" w:rsidRDefault="00CE4247" w:rsidP="00A23E7F">
            <w:pPr>
              <w:autoSpaceDE w:val="0"/>
              <w:autoSpaceDN w:val="0"/>
              <w:adjustRightInd w:val="0"/>
              <w:jc w:val="center"/>
              <w:rPr>
                <w:color w:val="1D1B11"/>
                <w:sz w:val="20"/>
                <w:szCs w:val="20"/>
              </w:rPr>
            </w:pPr>
            <w:r>
              <w:rPr>
                <w:color w:val="1D1B11"/>
                <w:sz w:val="20"/>
                <w:szCs w:val="20"/>
              </w:rPr>
              <w:t>2,8</w:t>
            </w:r>
          </w:p>
        </w:tc>
        <w:tc>
          <w:tcPr>
            <w:tcW w:w="0" w:type="auto"/>
          </w:tcPr>
          <w:p w:rsidR="00CE4247" w:rsidRPr="00604586" w:rsidRDefault="00CE4247" w:rsidP="00A23E7F">
            <w:pPr>
              <w:autoSpaceDE w:val="0"/>
              <w:autoSpaceDN w:val="0"/>
              <w:adjustRightInd w:val="0"/>
              <w:jc w:val="center"/>
              <w:rPr>
                <w:color w:val="1D1B11"/>
                <w:sz w:val="20"/>
                <w:szCs w:val="20"/>
              </w:rPr>
            </w:pPr>
            <w:r>
              <w:rPr>
                <w:color w:val="1D1B11"/>
                <w:sz w:val="20"/>
                <w:szCs w:val="20"/>
              </w:rPr>
              <w:t>12</w:t>
            </w:r>
          </w:p>
        </w:tc>
        <w:tc>
          <w:tcPr>
            <w:tcW w:w="0" w:type="auto"/>
          </w:tcPr>
          <w:p w:rsidR="00CE4247" w:rsidRPr="00604586" w:rsidRDefault="00CE4247" w:rsidP="00A23E7F">
            <w:pPr>
              <w:autoSpaceDE w:val="0"/>
              <w:autoSpaceDN w:val="0"/>
              <w:adjustRightInd w:val="0"/>
              <w:jc w:val="center"/>
              <w:rPr>
                <w:color w:val="1D1B11"/>
                <w:sz w:val="20"/>
                <w:szCs w:val="20"/>
              </w:rPr>
            </w:pPr>
            <w:r>
              <w:rPr>
                <w:color w:val="1D1B11"/>
                <w:sz w:val="20"/>
                <w:szCs w:val="20"/>
              </w:rPr>
              <w:t>4,8</w:t>
            </w:r>
          </w:p>
        </w:tc>
        <w:tc>
          <w:tcPr>
            <w:tcW w:w="0" w:type="auto"/>
          </w:tcPr>
          <w:p w:rsidR="00CE4247" w:rsidRPr="0077556C" w:rsidRDefault="0077556C" w:rsidP="00A23E7F">
            <w:pPr>
              <w:autoSpaceDE w:val="0"/>
              <w:autoSpaceDN w:val="0"/>
              <w:adjustRightInd w:val="0"/>
              <w:jc w:val="center"/>
              <w:rPr>
                <w:color w:val="1D1B11"/>
                <w:sz w:val="20"/>
                <w:szCs w:val="20"/>
              </w:rPr>
            </w:pPr>
            <w:r>
              <w:rPr>
                <w:color w:val="1D1B11"/>
                <w:sz w:val="20"/>
                <w:szCs w:val="20"/>
                <w:lang w:val="en-US"/>
              </w:rPr>
              <w:t>88</w:t>
            </w:r>
            <w:r>
              <w:rPr>
                <w:color w:val="1D1B11"/>
                <w:sz w:val="20"/>
                <w:szCs w:val="20"/>
              </w:rPr>
              <w:t>,5</w:t>
            </w:r>
          </w:p>
        </w:tc>
        <w:tc>
          <w:tcPr>
            <w:tcW w:w="0" w:type="auto"/>
          </w:tcPr>
          <w:p w:rsidR="00CE4247" w:rsidRPr="00604586" w:rsidRDefault="008609AD" w:rsidP="00A23E7F">
            <w:pPr>
              <w:autoSpaceDE w:val="0"/>
              <w:autoSpaceDN w:val="0"/>
              <w:adjustRightInd w:val="0"/>
              <w:jc w:val="center"/>
              <w:rPr>
                <w:color w:val="1D1B11"/>
                <w:sz w:val="20"/>
                <w:szCs w:val="20"/>
              </w:rPr>
            </w:pPr>
            <w:r>
              <w:rPr>
                <w:color w:val="1D1B11"/>
                <w:sz w:val="20"/>
                <w:szCs w:val="20"/>
              </w:rPr>
              <w:t>8,8</w:t>
            </w:r>
          </w:p>
        </w:tc>
        <w:tc>
          <w:tcPr>
            <w:tcW w:w="0" w:type="auto"/>
          </w:tcPr>
          <w:p w:rsidR="00CE4247" w:rsidRPr="00604586" w:rsidRDefault="00A23E7F" w:rsidP="00A23E7F">
            <w:pPr>
              <w:autoSpaceDE w:val="0"/>
              <w:autoSpaceDN w:val="0"/>
              <w:adjustRightInd w:val="0"/>
              <w:jc w:val="center"/>
              <w:rPr>
                <w:color w:val="1D1B11"/>
                <w:sz w:val="20"/>
                <w:szCs w:val="20"/>
              </w:rPr>
            </w:pPr>
            <w:r>
              <w:rPr>
                <w:color w:val="1D1B11"/>
                <w:sz w:val="20"/>
                <w:szCs w:val="20"/>
              </w:rPr>
              <w:t>2011,5</w:t>
            </w:r>
          </w:p>
        </w:tc>
        <w:tc>
          <w:tcPr>
            <w:tcW w:w="0" w:type="auto"/>
          </w:tcPr>
          <w:p w:rsidR="00CE4247" w:rsidRPr="00604586" w:rsidRDefault="00A23E7F" w:rsidP="00A23E7F">
            <w:pPr>
              <w:autoSpaceDE w:val="0"/>
              <w:autoSpaceDN w:val="0"/>
              <w:adjustRightInd w:val="0"/>
              <w:jc w:val="center"/>
              <w:rPr>
                <w:color w:val="1D1B11"/>
                <w:sz w:val="20"/>
                <w:szCs w:val="20"/>
              </w:rPr>
            </w:pPr>
            <w:r>
              <w:rPr>
                <w:color w:val="1D1B11"/>
                <w:sz w:val="20"/>
                <w:szCs w:val="20"/>
              </w:rPr>
              <w:t>1405,7</w:t>
            </w:r>
          </w:p>
        </w:tc>
        <w:tc>
          <w:tcPr>
            <w:tcW w:w="0" w:type="auto"/>
          </w:tcPr>
          <w:p w:rsidR="00CE4247" w:rsidRPr="00604586" w:rsidRDefault="00A23E7F" w:rsidP="00A23E7F">
            <w:pPr>
              <w:autoSpaceDE w:val="0"/>
              <w:autoSpaceDN w:val="0"/>
              <w:adjustRightInd w:val="0"/>
              <w:jc w:val="center"/>
              <w:rPr>
                <w:color w:val="1D1B11"/>
                <w:sz w:val="20"/>
                <w:szCs w:val="20"/>
              </w:rPr>
            </w:pPr>
            <w:r>
              <w:rPr>
                <w:color w:val="1D1B11"/>
                <w:sz w:val="20"/>
                <w:szCs w:val="20"/>
              </w:rPr>
              <w:t>3534,1</w:t>
            </w: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tcPr>
          <w:p w:rsidR="00CE4247" w:rsidRPr="0050169C" w:rsidRDefault="00CE4247" w:rsidP="00DD4D2B">
            <w:r w:rsidRPr="0050169C">
              <w:t>Федеральный бюджет</w:t>
            </w: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tcPr>
          <w:p w:rsidR="00CE4247" w:rsidRPr="0050169C" w:rsidRDefault="00CE4247" w:rsidP="00DD4D2B">
            <w:r w:rsidRPr="0050169C">
              <w:t>Областной бюджет</w:t>
            </w: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A23E7F" w:rsidP="00A23E7F">
            <w:pPr>
              <w:suppressAutoHyphens/>
              <w:jc w:val="center"/>
              <w:rPr>
                <w:color w:val="1D1B11"/>
                <w:sz w:val="20"/>
                <w:szCs w:val="20"/>
              </w:rPr>
            </w:pPr>
            <w:r>
              <w:rPr>
                <w:color w:val="1D1B11"/>
                <w:sz w:val="20"/>
                <w:szCs w:val="20"/>
              </w:rPr>
              <w:t>1620,7</w:t>
            </w:r>
          </w:p>
        </w:tc>
        <w:tc>
          <w:tcPr>
            <w:tcW w:w="0" w:type="auto"/>
          </w:tcPr>
          <w:p w:rsidR="00CE4247" w:rsidRPr="008609AD" w:rsidRDefault="00A23E7F" w:rsidP="00A23E7F">
            <w:pPr>
              <w:suppressAutoHyphens/>
              <w:jc w:val="center"/>
              <w:rPr>
                <w:color w:val="1D1B11"/>
                <w:sz w:val="20"/>
                <w:szCs w:val="20"/>
              </w:rPr>
            </w:pPr>
            <w:r>
              <w:rPr>
                <w:color w:val="1D1B11"/>
                <w:sz w:val="20"/>
                <w:szCs w:val="20"/>
              </w:rPr>
              <w:t>988,2</w:t>
            </w:r>
          </w:p>
        </w:tc>
        <w:tc>
          <w:tcPr>
            <w:tcW w:w="0" w:type="auto"/>
          </w:tcPr>
          <w:p w:rsidR="00CE4247" w:rsidRPr="008609AD" w:rsidRDefault="00A23E7F" w:rsidP="00A23E7F">
            <w:pPr>
              <w:suppressAutoHyphens/>
              <w:jc w:val="center"/>
              <w:rPr>
                <w:color w:val="1D1B11"/>
                <w:sz w:val="20"/>
                <w:szCs w:val="20"/>
              </w:rPr>
            </w:pPr>
            <w:r>
              <w:rPr>
                <w:color w:val="1D1B11"/>
                <w:sz w:val="20"/>
                <w:szCs w:val="20"/>
              </w:rPr>
              <w:t>2608,9</w:t>
            </w:r>
          </w:p>
        </w:tc>
      </w:tr>
      <w:tr w:rsidR="008609AD" w:rsidRPr="0050169C" w:rsidTr="008609AD">
        <w:tc>
          <w:tcPr>
            <w:tcW w:w="2127" w:type="dxa"/>
            <w:vMerge/>
          </w:tcPr>
          <w:p w:rsidR="008609AD" w:rsidRPr="0050169C" w:rsidRDefault="008609AD" w:rsidP="00DD4D2B">
            <w:pPr>
              <w:suppressAutoHyphens/>
              <w:jc w:val="both"/>
              <w:rPr>
                <w:color w:val="1D1B11"/>
              </w:rPr>
            </w:pPr>
          </w:p>
        </w:tc>
        <w:tc>
          <w:tcPr>
            <w:tcW w:w="2339" w:type="dxa"/>
          </w:tcPr>
          <w:p w:rsidR="008609AD" w:rsidRPr="0050169C" w:rsidRDefault="008609AD" w:rsidP="00DD4D2B">
            <w:r w:rsidRPr="0050169C">
              <w:t>Местный бюджет</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2,8</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12</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4,8</w:t>
            </w:r>
          </w:p>
        </w:tc>
        <w:tc>
          <w:tcPr>
            <w:tcW w:w="0" w:type="auto"/>
          </w:tcPr>
          <w:p w:rsidR="008609AD" w:rsidRPr="0077556C" w:rsidRDefault="008609AD" w:rsidP="00A23E7F">
            <w:pPr>
              <w:autoSpaceDE w:val="0"/>
              <w:autoSpaceDN w:val="0"/>
              <w:adjustRightInd w:val="0"/>
              <w:jc w:val="center"/>
              <w:rPr>
                <w:color w:val="1D1B11"/>
                <w:sz w:val="20"/>
                <w:szCs w:val="20"/>
              </w:rPr>
            </w:pPr>
            <w:r>
              <w:rPr>
                <w:color w:val="1D1B11"/>
                <w:sz w:val="20"/>
                <w:szCs w:val="20"/>
                <w:lang w:val="en-US"/>
              </w:rPr>
              <w:t>88</w:t>
            </w:r>
            <w:r>
              <w:rPr>
                <w:color w:val="1D1B11"/>
                <w:sz w:val="20"/>
                <w:szCs w:val="20"/>
              </w:rPr>
              <w:t>,5</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8,8</w:t>
            </w:r>
          </w:p>
        </w:tc>
        <w:tc>
          <w:tcPr>
            <w:tcW w:w="0" w:type="auto"/>
          </w:tcPr>
          <w:p w:rsidR="008609AD" w:rsidRPr="00604586" w:rsidRDefault="00A23E7F" w:rsidP="00A23E7F">
            <w:pPr>
              <w:autoSpaceDE w:val="0"/>
              <w:autoSpaceDN w:val="0"/>
              <w:adjustRightInd w:val="0"/>
              <w:jc w:val="center"/>
              <w:rPr>
                <w:color w:val="1D1B11"/>
                <w:sz w:val="20"/>
                <w:szCs w:val="20"/>
              </w:rPr>
            </w:pPr>
            <w:r>
              <w:rPr>
                <w:color w:val="1D1B11"/>
                <w:sz w:val="20"/>
                <w:szCs w:val="20"/>
              </w:rPr>
              <w:t>390,8</w:t>
            </w:r>
          </w:p>
        </w:tc>
        <w:tc>
          <w:tcPr>
            <w:tcW w:w="0" w:type="auto"/>
          </w:tcPr>
          <w:p w:rsidR="008609AD" w:rsidRPr="00604586" w:rsidRDefault="00A23E7F" w:rsidP="00A23E7F">
            <w:pPr>
              <w:autoSpaceDE w:val="0"/>
              <w:autoSpaceDN w:val="0"/>
              <w:adjustRightInd w:val="0"/>
              <w:jc w:val="center"/>
              <w:rPr>
                <w:color w:val="1D1B11"/>
                <w:sz w:val="20"/>
                <w:szCs w:val="20"/>
              </w:rPr>
            </w:pPr>
            <w:r>
              <w:rPr>
                <w:color w:val="1D1B11"/>
                <w:sz w:val="20"/>
                <w:szCs w:val="20"/>
              </w:rPr>
              <w:t>417,5</w:t>
            </w:r>
          </w:p>
        </w:tc>
        <w:tc>
          <w:tcPr>
            <w:tcW w:w="0" w:type="auto"/>
          </w:tcPr>
          <w:p w:rsidR="008609AD" w:rsidRPr="00604586" w:rsidRDefault="00A23E7F" w:rsidP="00A23E7F">
            <w:pPr>
              <w:autoSpaceDE w:val="0"/>
              <w:autoSpaceDN w:val="0"/>
              <w:adjustRightInd w:val="0"/>
              <w:jc w:val="center"/>
              <w:rPr>
                <w:color w:val="1D1B11"/>
                <w:sz w:val="20"/>
                <w:szCs w:val="20"/>
              </w:rPr>
            </w:pPr>
            <w:r>
              <w:rPr>
                <w:color w:val="1D1B11"/>
                <w:sz w:val="20"/>
                <w:szCs w:val="20"/>
              </w:rPr>
              <w:t>925,2</w:t>
            </w:r>
          </w:p>
        </w:tc>
      </w:tr>
    </w:tbl>
    <w:p w:rsidR="00A23E7F" w:rsidRDefault="00A23E7F" w:rsidP="00CE4247">
      <w:pPr>
        <w:autoSpaceDE w:val="0"/>
        <w:autoSpaceDN w:val="0"/>
        <w:adjustRightInd w:val="0"/>
        <w:ind w:firstLine="709"/>
        <w:jc w:val="center"/>
        <w:rPr>
          <w:color w:val="1D1B11"/>
        </w:rPr>
      </w:pPr>
    </w:p>
    <w:p w:rsidR="00CE4247" w:rsidRPr="0050169C" w:rsidRDefault="00CE4247" w:rsidP="00CE4247">
      <w:pPr>
        <w:autoSpaceDE w:val="0"/>
        <w:autoSpaceDN w:val="0"/>
        <w:adjustRightInd w:val="0"/>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При выполнении всех программных мероприятий в поселении будут улучшены условия исполнения конституционных прав граждан, сохранены и улучшены места захоронения и военно-мемориальные сооружения.</w:t>
      </w:r>
    </w:p>
    <w:p w:rsidR="00CE4247" w:rsidRPr="0050169C" w:rsidRDefault="00CE4247" w:rsidP="00CE4247">
      <w:pPr>
        <w:autoSpaceDE w:val="0"/>
        <w:autoSpaceDN w:val="0"/>
        <w:adjustRightInd w:val="0"/>
        <w:ind w:firstLine="709"/>
        <w:jc w:val="both"/>
        <w:rPr>
          <w:color w:val="1D1B11"/>
        </w:rPr>
      </w:pPr>
      <w:r>
        <w:rPr>
          <w:color w:val="1D1B11"/>
        </w:rPr>
        <w:t>К</w:t>
      </w:r>
      <w:r w:rsidRPr="0050169C">
        <w:rPr>
          <w:color w:val="1D1B11"/>
        </w:rPr>
        <w:t>лючевые показатели, по итога</w:t>
      </w:r>
      <w:r>
        <w:rPr>
          <w:color w:val="1D1B11"/>
        </w:rPr>
        <w:t>м реализации подпрограммы в 2020</w:t>
      </w:r>
      <w:r w:rsidRPr="0050169C">
        <w:rPr>
          <w:color w:val="1D1B11"/>
        </w:rPr>
        <w:t xml:space="preserve"> году изменятся следующим образом:</w:t>
      </w:r>
    </w:p>
    <w:p w:rsidR="00CE4247" w:rsidRPr="0050169C" w:rsidRDefault="00CE4247" w:rsidP="00CE4247">
      <w:pPr>
        <w:autoSpaceDE w:val="0"/>
        <w:autoSpaceDN w:val="0"/>
        <w:adjustRightInd w:val="0"/>
        <w:ind w:firstLine="709"/>
        <w:jc w:val="both"/>
        <w:rPr>
          <w:color w:val="1D1B11"/>
        </w:rPr>
      </w:pPr>
      <w:r w:rsidRPr="0050169C">
        <w:rPr>
          <w:color w:val="1D1B11"/>
        </w:rPr>
        <w:t xml:space="preserve">- улучшиться </w:t>
      </w:r>
      <w:proofErr w:type="gramStart"/>
      <w:r w:rsidRPr="0050169C">
        <w:rPr>
          <w:color w:val="1D1B11"/>
        </w:rPr>
        <w:t>внешний  вид</w:t>
      </w:r>
      <w:proofErr w:type="gramEnd"/>
      <w:r w:rsidRPr="0050169C">
        <w:rPr>
          <w:color w:val="1D1B11"/>
        </w:rPr>
        <w:t xml:space="preserve"> мест захоронения и военно-мемориальных сооружений;</w:t>
      </w:r>
    </w:p>
    <w:p w:rsidR="00CE4247" w:rsidRPr="0050169C" w:rsidRDefault="00CE4247" w:rsidP="00CE4247">
      <w:pPr>
        <w:autoSpaceDE w:val="0"/>
        <w:autoSpaceDN w:val="0"/>
        <w:adjustRightInd w:val="0"/>
        <w:ind w:firstLine="709"/>
        <w:jc w:val="both"/>
        <w:rPr>
          <w:color w:val="1D1B11"/>
        </w:rPr>
      </w:pPr>
      <w:r w:rsidRPr="0050169C">
        <w:rPr>
          <w:color w:val="1D1B11"/>
        </w:rPr>
        <w:t>- повысится доля участия населения в решении общественных задач;</w:t>
      </w:r>
    </w:p>
    <w:p w:rsidR="00CE4247" w:rsidRPr="0050169C" w:rsidRDefault="00CE4247" w:rsidP="00CE4247">
      <w:pPr>
        <w:autoSpaceDE w:val="0"/>
        <w:autoSpaceDN w:val="0"/>
        <w:adjustRightInd w:val="0"/>
        <w:ind w:firstLine="709"/>
        <w:jc w:val="both"/>
        <w:rPr>
          <w:color w:val="1D1B11"/>
        </w:rPr>
      </w:pPr>
      <w:r w:rsidRPr="0050169C">
        <w:rPr>
          <w:color w:val="1D1B11"/>
        </w:rPr>
        <w:lastRenderedPageBreak/>
        <w:t>- сформируется у подрастающего поколения уважение и гордость к боевым подвигам народа и развитию духовности и бережного отношения к истории предшествующих поколений.</w:t>
      </w:r>
    </w:p>
    <w:p w:rsidR="00CE4247" w:rsidRDefault="00CE4247" w:rsidP="00CE4247">
      <w:pPr>
        <w:autoSpaceDE w:val="0"/>
        <w:autoSpaceDN w:val="0"/>
        <w:adjustRightInd w:val="0"/>
        <w:ind w:firstLine="709"/>
        <w:jc w:val="both"/>
        <w:rPr>
          <w:color w:val="1D1B11"/>
        </w:rPr>
      </w:pPr>
      <w:r w:rsidRPr="0050169C">
        <w:rPr>
          <w:color w:val="1D1B11"/>
        </w:rPr>
        <w:t>Таким образом, реализация подпрограммы обеспечит ежегодное улучшение мест захоронения и венно-мемориальных сооружений.</w:t>
      </w:r>
    </w:p>
    <w:p w:rsidR="00CE4247" w:rsidRDefault="00CE4247" w:rsidP="00CE4247">
      <w:pPr>
        <w:autoSpaceDE w:val="0"/>
        <w:autoSpaceDN w:val="0"/>
        <w:adjustRightInd w:val="0"/>
        <w:ind w:firstLine="709"/>
        <w:jc w:val="both"/>
        <w:rPr>
          <w:color w:val="1D1B11"/>
        </w:rPr>
      </w:pPr>
    </w:p>
    <w:p w:rsidR="00A23E7F" w:rsidRDefault="00A23E7F" w:rsidP="00CE4247">
      <w:pPr>
        <w:autoSpaceDE w:val="0"/>
        <w:autoSpaceDN w:val="0"/>
        <w:adjustRightInd w:val="0"/>
        <w:ind w:firstLine="709"/>
        <w:jc w:val="both"/>
        <w:rPr>
          <w:color w:val="1D1B11"/>
        </w:rPr>
      </w:pPr>
    </w:p>
    <w:p w:rsidR="00A23E7F" w:rsidRDefault="00A23E7F" w:rsidP="00CE4247">
      <w:pPr>
        <w:autoSpaceDE w:val="0"/>
        <w:autoSpaceDN w:val="0"/>
        <w:adjustRightInd w:val="0"/>
        <w:ind w:firstLine="709"/>
        <w:jc w:val="both"/>
        <w:rPr>
          <w:color w:val="1D1B11"/>
        </w:rPr>
      </w:pPr>
    </w:p>
    <w:p w:rsidR="008609AD" w:rsidRDefault="00CE4247" w:rsidP="008609AD">
      <w:pPr>
        <w:jc w:val="both"/>
        <w:rPr>
          <w:b/>
          <w:i/>
        </w:rPr>
      </w:pPr>
      <w:r>
        <w:rPr>
          <w:b/>
          <w:i/>
          <w:color w:val="1D1B11"/>
        </w:rPr>
        <w:t>6.5</w:t>
      </w:r>
      <w:r w:rsidRPr="00FC7D94">
        <w:rPr>
          <w:b/>
          <w:i/>
          <w:color w:val="1D1B11"/>
        </w:rPr>
        <w:t xml:space="preserve">. Подпрограмма </w:t>
      </w:r>
      <w:r w:rsidRPr="00FC7D94">
        <w:rPr>
          <w:b/>
          <w:i/>
        </w:rPr>
        <w:t xml:space="preserve">«Повышение энергетической эффективности и сокращение энергетических издержек.» </w:t>
      </w:r>
    </w:p>
    <w:p w:rsidR="008609AD" w:rsidRDefault="008609AD" w:rsidP="008609AD">
      <w:pPr>
        <w:jc w:val="center"/>
        <w:rPr>
          <w:b/>
          <w:i/>
        </w:rPr>
      </w:pPr>
    </w:p>
    <w:p w:rsidR="008609AD" w:rsidRPr="008609AD" w:rsidRDefault="008609AD" w:rsidP="008609AD">
      <w:pPr>
        <w:jc w:val="center"/>
        <w:rPr>
          <w:b/>
          <w:i/>
          <w:sz w:val="28"/>
          <w:szCs w:val="28"/>
        </w:rPr>
      </w:pPr>
      <w:r w:rsidRPr="008609AD">
        <w:rPr>
          <w:b/>
          <w:i/>
          <w:sz w:val="28"/>
          <w:szCs w:val="28"/>
        </w:rPr>
        <w:t>Паспорт</w:t>
      </w:r>
    </w:p>
    <w:tbl>
      <w:tblPr>
        <w:tblpPr w:leftFromText="180" w:rightFromText="180" w:vertAnchor="text" w:horzAnchor="margin" w:tblpY="1499"/>
        <w:tblW w:w="0" w:type="auto"/>
        <w:tblLook w:val="00A0" w:firstRow="1" w:lastRow="0" w:firstColumn="1" w:lastColumn="0" w:noHBand="0" w:noVBand="0"/>
      </w:tblPr>
      <w:tblGrid>
        <w:gridCol w:w="2394"/>
        <w:gridCol w:w="6951"/>
      </w:tblGrid>
      <w:tr w:rsidR="00CE4247" w:rsidRPr="0050169C" w:rsidTr="00DD4D2B">
        <w:trPr>
          <w:trHeight w:val="55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«Повышение энергетической эффективности и сокращение энергетических издержек»</w:t>
            </w:r>
          </w:p>
        </w:tc>
      </w:tr>
      <w:tr w:rsidR="00CE4247" w:rsidRPr="0050169C" w:rsidTr="00DD4D2B">
        <w:trPr>
          <w:trHeight w:val="52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Ответственный исполнитель</w:t>
            </w:r>
          </w:p>
          <w:p w:rsidR="00CE4247" w:rsidRPr="0050169C" w:rsidRDefault="00CE4247" w:rsidP="00DD4D2B">
            <w:pPr>
              <w:widowControl w:val="0"/>
              <w:autoSpaceDE w:val="0"/>
              <w:autoSpaceDN w:val="0"/>
              <w:adjustRightInd w:val="0"/>
            </w:pPr>
            <w:r w:rsidRPr="0050169C">
              <w:t>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firstLine="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Соисполнители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отсутствуют</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Участники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left="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8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Программно-целевые инструменты</w:t>
            </w:r>
          </w:p>
          <w:p w:rsidR="00CE4247" w:rsidRPr="0050169C" w:rsidRDefault="00CE4247" w:rsidP="00DD4D2B">
            <w:pPr>
              <w:widowControl w:val="0"/>
              <w:autoSpaceDE w:val="0"/>
              <w:autoSpaceDN w:val="0"/>
              <w:adjustRightInd w:val="0"/>
            </w:pPr>
            <w:r w:rsidRPr="0050169C">
              <w:t>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ind w:left="34"/>
              <w:outlineLvl w:val="2"/>
            </w:pPr>
            <w:r w:rsidRPr="0050169C">
              <w:t>отсутствуют</w:t>
            </w:r>
          </w:p>
        </w:tc>
      </w:tr>
      <w:tr w:rsidR="00CE4247" w:rsidRPr="0050169C" w:rsidTr="00DD4D2B">
        <w:trPr>
          <w:trHeight w:val="128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Цели подпрограммы</w:t>
            </w:r>
          </w:p>
          <w:p w:rsidR="00CE4247" w:rsidRPr="0050169C" w:rsidRDefault="00CE4247" w:rsidP="00DD4D2B">
            <w:pPr>
              <w:widowControl w:val="0"/>
              <w:autoSpaceDE w:val="0"/>
              <w:autoSpaceDN w:val="0"/>
              <w:adjustRightInd w:val="0"/>
              <w:rPr>
                <w:b/>
                <w:bCs/>
                <w:color w:val="365F91"/>
              </w:rPr>
            </w:pPr>
          </w:p>
          <w:p w:rsidR="00CE4247" w:rsidRPr="0050169C" w:rsidRDefault="00CE4247" w:rsidP="00DD4D2B">
            <w:pPr>
              <w:widowControl w:val="0"/>
              <w:autoSpaceDE w:val="0"/>
              <w:autoSpaceDN w:val="0"/>
              <w:adjustRightInd w:val="0"/>
              <w:rPr>
                <w:color w:val="365F9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 снижение удельных </w:t>
            </w:r>
            <w:proofErr w:type="gramStart"/>
            <w:r w:rsidRPr="0050169C">
              <w:t>показателей  потребления</w:t>
            </w:r>
            <w:proofErr w:type="gramEnd"/>
            <w:r w:rsidRPr="0050169C">
              <w:t xml:space="preserve"> электрической энергии, сокращения потерь энергоресурсов;</w:t>
            </w:r>
          </w:p>
          <w:p w:rsidR="00CE4247" w:rsidRPr="0050169C" w:rsidRDefault="00CE4247" w:rsidP="00DD4D2B">
            <w:r w:rsidRPr="0050169C">
              <w:t>- снижение доли энергетических издержек, снижение нагрузки по оплате услуг энергосбережения на бюджетную систему.</w:t>
            </w:r>
          </w:p>
        </w:tc>
      </w:tr>
      <w:tr w:rsidR="00CE4247" w:rsidRPr="0050169C" w:rsidTr="00DD4D2B">
        <w:trPr>
          <w:trHeight w:val="27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Задачи подпрограммы</w:t>
            </w:r>
          </w:p>
          <w:p w:rsidR="00CE4247" w:rsidRPr="0050169C" w:rsidRDefault="00CE4247" w:rsidP="00DD4D2B">
            <w:pPr>
              <w:widowControl w:val="0"/>
              <w:autoSpaceDE w:val="0"/>
              <w:autoSpaceDN w:val="0"/>
              <w:adjustRightInd w:val="0"/>
            </w:pP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autoSpaceDE w:val="0"/>
              <w:autoSpaceDN w:val="0"/>
              <w:adjustRightInd w:val="0"/>
            </w:pPr>
            <w:r w:rsidRPr="0050169C">
              <w:t>1.Обеспечение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pPr>
            <w:r w:rsidRPr="0050169C">
              <w:t xml:space="preserve">2. Повышение энергетической эффективности в муниципальных учреждениях </w:t>
            </w:r>
            <w:proofErr w:type="spellStart"/>
            <w:r w:rsidRPr="0050169C">
              <w:t>Копанищенского</w:t>
            </w:r>
            <w:proofErr w:type="spellEnd"/>
            <w:r w:rsidRPr="0050169C">
              <w:t xml:space="preserve"> сельского поселения;</w:t>
            </w:r>
          </w:p>
          <w:p w:rsidR="00CE4247" w:rsidRPr="0050169C" w:rsidRDefault="00CE4247" w:rsidP="00DD4D2B">
            <w:pPr>
              <w:autoSpaceDE w:val="0"/>
              <w:autoSpaceDN w:val="0"/>
              <w:adjustRightInd w:val="0"/>
            </w:pPr>
            <w:r w:rsidRPr="0050169C">
              <w:t xml:space="preserve">3. 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 </w:t>
            </w:r>
          </w:p>
        </w:tc>
      </w:tr>
      <w:tr w:rsidR="00CE4247" w:rsidRPr="0050169C" w:rsidTr="00DD4D2B">
        <w:trPr>
          <w:trHeight w:val="879"/>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Удельный расход электрической энергии муниципальными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50169C">
                <w:t>1 кв. метр</w:t>
              </w:r>
            </w:smartTag>
            <w:r w:rsidRPr="0050169C">
              <w:t xml:space="preserve"> общей площади)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Этапы и 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срок р</w:t>
            </w:r>
            <w:r>
              <w:t>еализации программы: 2019 – 2025</w:t>
            </w:r>
            <w:r w:rsidRPr="0050169C">
              <w:t xml:space="preserve"> годы</w:t>
            </w:r>
          </w:p>
          <w:p w:rsidR="00CE4247" w:rsidRPr="0050169C" w:rsidRDefault="00CE4247" w:rsidP="00DD4D2B">
            <w:r w:rsidRPr="0050169C">
              <w:t>этапы реализации программы не предусмотрены.</w:t>
            </w:r>
          </w:p>
        </w:tc>
      </w:tr>
      <w:tr w:rsidR="00CE4247" w:rsidRPr="0050169C" w:rsidTr="00DD4D2B">
        <w:trPr>
          <w:trHeight w:val="83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lastRenderedPageBreak/>
              <w:t xml:space="preserve">Ресурсное </w:t>
            </w:r>
          </w:p>
          <w:p w:rsidR="00CE4247" w:rsidRPr="0050169C" w:rsidRDefault="00CE4247" w:rsidP="00DD4D2B">
            <w:pPr>
              <w:widowControl w:val="0"/>
              <w:autoSpaceDE w:val="0"/>
              <w:autoSpaceDN w:val="0"/>
              <w:adjustRightInd w:val="0"/>
            </w:pPr>
            <w:r w:rsidRPr="0050169C">
              <w:t>обеспечение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pStyle w:val="ConsPlusCell"/>
              <w:ind w:left="-108"/>
              <w:jc w:val="both"/>
              <w:rPr>
                <w:rFonts w:ascii="Times New Roman" w:hAnsi="Times New Roman" w:cs="Times New Roman"/>
                <w:color w:val="FF0000"/>
                <w:sz w:val="24"/>
                <w:szCs w:val="24"/>
              </w:rPr>
            </w:pPr>
            <w:r w:rsidRPr="0050169C">
              <w:rPr>
                <w:rFonts w:ascii="Times New Roman" w:hAnsi="Times New Roman" w:cs="Times New Roman"/>
                <w:sz w:val="24"/>
                <w:szCs w:val="24"/>
              </w:rP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50169C">
              <w:rPr>
                <w:rFonts w:ascii="Times New Roman" w:hAnsi="Times New Roman" w:cs="Times New Roman"/>
                <w:sz w:val="24"/>
                <w:szCs w:val="24"/>
              </w:rPr>
              <w:t>Копанищенского</w:t>
            </w:r>
            <w:proofErr w:type="spellEnd"/>
            <w:r w:rsidRPr="0050169C">
              <w:rPr>
                <w:rFonts w:ascii="Times New Roman" w:hAnsi="Times New Roman" w:cs="Times New Roman"/>
                <w:sz w:val="24"/>
                <w:szCs w:val="24"/>
              </w:rPr>
              <w:t xml:space="preserve"> сельского поселения о </w:t>
            </w:r>
            <w:proofErr w:type="gramStart"/>
            <w:r w:rsidRPr="0050169C">
              <w:rPr>
                <w:rFonts w:ascii="Times New Roman" w:hAnsi="Times New Roman" w:cs="Times New Roman"/>
                <w:sz w:val="24"/>
                <w:szCs w:val="24"/>
              </w:rPr>
              <w:t>бюджете  на</w:t>
            </w:r>
            <w:proofErr w:type="gramEnd"/>
            <w:r w:rsidRPr="0050169C">
              <w:rPr>
                <w:rFonts w:ascii="Times New Roman" w:hAnsi="Times New Roman" w:cs="Times New Roman"/>
                <w:sz w:val="24"/>
                <w:szCs w:val="24"/>
              </w:rPr>
              <w:t xml:space="preserve"> очередной финансовый год и плановый период.</w:t>
            </w:r>
          </w:p>
          <w:p w:rsidR="008609AD" w:rsidRDefault="00CE4247" w:rsidP="008609AD">
            <w:pPr>
              <w:pStyle w:val="ConsPlusCell"/>
              <w:jc w:val="both"/>
              <w:rPr>
                <w:rFonts w:ascii="Times New Roman" w:hAnsi="Times New Roman" w:cs="Times New Roman"/>
                <w:sz w:val="24"/>
                <w:szCs w:val="24"/>
              </w:rPr>
            </w:pPr>
            <w:r w:rsidRPr="0050169C">
              <w:rPr>
                <w:rFonts w:ascii="Times New Roman" w:hAnsi="Times New Roman" w:cs="Times New Roman"/>
                <w:sz w:val="24"/>
                <w:szCs w:val="24"/>
              </w:rPr>
              <w:t xml:space="preserve">     Общий объем финансирования подпрограммы составляет </w:t>
            </w:r>
            <w:r w:rsidR="00A23E7F">
              <w:rPr>
                <w:rFonts w:ascii="Times New Roman" w:hAnsi="Times New Roman" w:cs="Times New Roman"/>
                <w:sz w:val="24"/>
                <w:szCs w:val="24"/>
              </w:rPr>
              <w:t>121,0</w:t>
            </w:r>
            <w:r w:rsidRPr="0050169C">
              <w:rPr>
                <w:rFonts w:ascii="Times New Roman" w:hAnsi="Times New Roman" w:cs="Times New Roman"/>
                <w:sz w:val="24"/>
                <w:szCs w:val="24"/>
              </w:rPr>
              <w:t xml:space="preserve"> тыс. рублей, в том числе:</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F14E92">
              <w:rPr>
                <w:rFonts w:ascii="Times New Roman" w:hAnsi="Times New Roman" w:cs="Times New Roman"/>
                <w:sz w:val="24"/>
                <w:szCs w:val="24"/>
              </w:rPr>
              <w:t xml:space="preserve">  </w:t>
            </w:r>
            <w:r>
              <w:rPr>
                <w:rFonts w:ascii="Times New Roman" w:hAnsi="Times New Roman" w:cs="Times New Roman"/>
                <w:sz w:val="24"/>
                <w:szCs w:val="24"/>
              </w:rPr>
              <w:t>0</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2022</w:t>
            </w:r>
            <w:r w:rsidRPr="0050169C">
              <w:rPr>
                <w:rFonts w:ascii="Times New Roman" w:hAnsi="Times New Roman" w:cs="Times New Roman"/>
                <w:sz w:val="24"/>
                <w:szCs w:val="24"/>
              </w:rPr>
              <w:t xml:space="preserve"> год – </w:t>
            </w:r>
            <w:r w:rsidR="0077556C">
              <w:rPr>
                <w:rFonts w:ascii="Times New Roman" w:hAnsi="Times New Roman" w:cs="Times New Roman"/>
                <w:sz w:val="24"/>
                <w:szCs w:val="24"/>
              </w:rPr>
              <w:t>18,2</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sidR="00F14E92">
              <w:rPr>
                <w:rFonts w:ascii="Times New Roman" w:hAnsi="Times New Roman" w:cs="Times New Roman"/>
                <w:sz w:val="24"/>
                <w:szCs w:val="24"/>
              </w:rPr>
              <w:t>31,7</w:t>
            </w:r>
            <w:r w:rsidRPr="0050169C">
              <w:rPr>
                <w:rFonts w:ascii="Times New Roman" w:hAnsi="Times New Roman" w:cs="Times New Roman"/>
                <w:sz w:val="24"/>
                <w:szCs w:val="24"/>
              </w:rPr>
              <w:t xml:space="preserve"> тыс. рублей;</w:t>
            </w:r>
          </w:p>
          <w:p w:rsidR="00F14E92"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2024</w:t>
            </w:r>
            <w:r w:rsidRPr="0050169C">
              <w:rPr>
                <w:rFonts w:ascii="Times New Roman" w:hAnsi="Times New Roman" w:cs="Times New Roman"/>
                <w:sz w:val="24"/>
                <w:szCs w:val="24"/>
              </w:rPr>
              <w:t xml:space="preserve"> год – </w:t>
            </w:r>
            <w:r w:rsidR="00A23E7F">
              <w:rPr>
                <w:rFonts w:ascii="Times New Roman" w:hAnsi="Times New Roman" w:cs="Times New Roman"/>
                <w:sz w:val="24"/>
                <w:szCs w:val="24"/>
              </w:rPr>
              <w:t>10,7</w:t>
            </w:r>
            <w:r w:rsidRPr="0050169C">
              <w:rPr>
                <w:rFonts w:ascii="Times New Roman" w:hAnsi="Times New Roman" w:cs="Times New Roman"/>
                <w:sz w:val="24"/>
                <w:szCs w:val="24"/>
              </w:rPr>
              <w:t xml:space="preserve"> тыс. рублей;</w:t>
            </w:r>
          </w:p>
          <w:p w:rsidR="00CE4247" w:rsidRPr="0050169C" w:rsidRDefault="00CE4247" w:rsidP="00A23E7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A23E7F">
              <w:rPr>
                <w:rFonts w:ascii="Times New Roman" w:hAnsi="Times New Roman" w:cs="Times New Roman"/>
                <w:sz w:val="24"/>
                <w:szCs w:val="24"/>
              </w:rPr>
              <w:t xml:space="preserve">  5</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r w:rsidR="00F14E92">
              <w:rPr>
                <w:rFonts w:ascii="Times New Roman" w:hAnsi="Times New Roman" w:cs="Times New Roman"/>
                <w:sz w:val="24"/>
                <w:szCs w:val="24"/>
              </w:rPr>
              <w:t>.</w:t>
            </w:r>
          </w:p>
        </w:tc>
      </w:tr>
      <w:tr w:rsidR="00CE4247" w:rsidRPr="0050169C" w:rsidTr="00DD4D2B">
        <w:trPr>
          <w:trHeight w:val="119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rPr>
                <w:color w:val="365F91"/>
              </w:rPr>
            </w:pPr>
            <w:r w:rsidRPr="0050169C">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tc>
      </w:tr>
    </w:tbl>
    <w:p w:rsidR="00CE4247" w:rsidRPr="0050169C" w:rsidRDefault="00CE4247" w:rsidP="00CE4247">
      <w:pPr>
        <w:widowControl w:val="0"/>
        <w:autoSpaceDE w:val="0"/>
        <w:autoSpaceDN w:val="0"/>
        <w:adjustRightInd w:val="0"/>
        <w:rPr>
          <w:b/>
          <w:bCs/>
        </w:rPr>
      </w:pPr>
    </w:p>
    <w:p w:rsidR="00CE4247" w:rsidRDefault="00CE4247" w:rsidP="00CE4247">
      <w:pPr>
        <w:widowControl w:val="0"/>
        <w:autoSpaceDE w:val="0"/>
        <w:autoSpaceDN w:val="0"/>
        <w:adjustRightInd w:val="0"/>
        <w:jc w:val="center"/>
      </w:pPr>
    </w:p>
    <w:p w:rsidR="00CE4247" w:rsidRPr="0050169C" w:rsidRDefault="00CE4247" w:rsidP="00CE4247">
      <w:pPr>
        <w:widowControl w:val="0"/>
        <w:autoSpaceDE w:val="0"/>
        <w:autoSpaceDN w:val="0"/>
        <w:adjustRightInd w:val="0"/>
        <w:jc w:val="center"/>
      </w:pPr>
      <w:r w:rsidRPr="0050169C">
        <w:t>«Характеристика сферы реализации подпрограммы</w:t>
      </w:r>
    </w:p>
    <w:p w:rsidR="00CE4247" w:rsidRPr="0050169C" w:rsidRDefault="00CE4247" w:rsidP="00CE4247">
      <w:pPr>
        <w:widowControl w:val="0"/>
        <w:autoSpaceDE w:val="0"/>
        <w:autoSpaceDN w:val="0"/>
        <w:adjustRightInd w:val="0"/>
        <w:ind w:firstLine="709"/>
        <w:jc w:val="both"/>
      </w:pPr>
      <w:r w:rsidRPr="0050169C">
        <w:t xml:space="preserve">«Повышение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 xml:space="preserve">Подпрограмма «Повышение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поселения.»разработана с целью создания условий для реализации муниципальной программы «Развитие территории по</w:t>
      </w:r>
      <w:r>
        <w:t>селения»  на 2019 - 2025</w:t>
      </w:r>
      <w:r w:rsidRPr="0050169C">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50169C" w:rsidRDefault="00CE4247" w:rsidP="00CE4247">
      <w:pPr>
        <w:widowControl w:val="0"/>
        <w:autoSpaceDE w:val="0"/>
        <w:autoSpaceDN w:val="0"/>
        <w:adjustRightInd w:val="0"/>
        <w:ind w:firstLine="709"/>
        <w:jc w:val="both"/>
      </w:pPr>
      <w:proofErr w:type="gramStart"/>
      <w:r w:rsidRPr="0050169C">
        <w:t>Подпрограмма  разработана</w:t>
      </w:r>
      <w:proofErr w:type="gramEnd"/>
      <w:r w:rsidRPr="0050169C">
        <w:t xml:space="preserve"> с  учетом государственной программы «Повышение энергетической эффективности  и  сокращение энергетических издержек в учреждениях поселения.»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50169C">
        <w:noBreakHyphen/>
        <w:t xml:space="preserve">р, а также во исполнение Федерального </w:t>
      </w:r>
      <w:hyperlink r:id="rId9" w:history="1">
        <w:r w:rsidRPr="0050169C">
          <w:t>закона</w:t>
        </w:r>
      </w:hyperlink>
      <w:r w:rsidRPr="0050169C">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E4247" w:rsidRPr="0050169C" w:rsidRDefault="00CE4247" w:rsidP="00CE4247">
      <w:pPr>
        <w:widowControl w:val="0"/>
        <w:autoSpaceDE w:val="0"/>
        <w:autoSpaceDN w:val="0"/>
        <w:adjustRightInd w:val="0"/>
        <w:ind w:firstLine="709"/>
        <w:jc w:val="both"/>
      </w:pPr>
      <w:r w:rsidRPr="0050169C">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CE4247" w:rsidRPr="0050169C" w:rsidRDefault="00CE4247" w:rsidP="00CE4247">
      <w:pPr>
        <w:widowControl w:val="0"/>
        <w:autoSpaceDE w:val="0"/>
        <w:autoSpaceDN w:val="0"/>
        <w:adjustRightInd w:val="0"/>
        <w:ind w:firstLine="709"/>
        <w:jc w:val="both"/>
      </w:pPr>
      <w:r w:rsidRPr="0050169C">
        <w:t xml:space="preserve">Общий вклад подпрограммы в экономическое развитие </w:t>
      </w:r>
      <w:proofErr w:type="spellStart"/>
      <w:r w:rsidRPr="0050169C">
        <w:t>Копанищенского</w:t>
      </w:r>
      <w:proofErr w:type="spellEnd"/>
      <w:r w:rsidRPr="0050169C">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CE4247" w:rsidRPr="0050169C" w:rsidRDefault="00CE4247" w:rsidP="00CE4247">
      <w:pPr>
        <w:jc w:val="both"/>
      </w:pPr>
    </w:p>
    <w:p w:rsidR="00CE4247" w:rsidRPr="0050169C" w:rsidRDefault="00CE4247" w:rsidP="00CE4247">
      <w:pPr>
        <w:widowControl w:val="0"/>
        <w:autoSpaceDE w:val="0"/>
        <w:autoSpaceDN w:val="0"/>
        <w:adjustRightInd w:val="0"/>
        <w:ind w:firstLine="709"/>
        <w:jc w:val="both"/>
      </w:pPr>
      <w:r w:rsidRPr="0050169C">
        <w:t xml:space="preserve">Цели, задачи и показатели, основные ожидаемые конечные результаты, сроки и этапы реализации </w:t>
      </w:r>
      <w:proofErr w:type="gramStart"/>
      <w:r w:rsidRPr="0050169C">
        <w:t>подпрограммы  «</w:t>
      </w:r>
      <w:proofErr w:type="gramEnd"/>
      <w:r w:rsidRPr="0050169C">
        <w:t xml:space="preserve">Повышение энергетической эффективности  и </w:t>
      </w:r>
      <w:r w:rsidRPr="0050169C">
        <w:lastRenderedPageBreak/>
        <w:t>сокращение энергетических издержек в учреждениях поселения.»</w:t>
      </w:r>
    </w:p>
    <w:p w:rsidR="00CE4247" w:rsidRPr="0050169C" w:rsidRDefault="00CE4247" w:rsidP="00CE4247">
      <w:pPr>
        <w:ind w:firstLine="709"/>
        <w:jc w:val="both"/>
        <w:rPr>
          <w:b/>
          <w:bCs/>
        </w:rPr>
      </w:pPr>
      <w:r w:rsidRPr="0050169C">
        <w:t xml:space="preserve">Основными приоритетами </w:t>
      </w:r>
      <w:proofErr w:type="gramStart"/>
      <w:r w:rsidRPr="0050169C">
        <w:t>муниципальной  политики</w:t>
      </w:r>
      <w:proofErr w:type="gramEnd"/>
      <w:r w:rsidRPr="0050169C">
        <w:t xml:space="preserve"> в сфере энергосбережения являются: развитие эффективной и ресурсосберегающей экономики на территории </w:t>
      </w:r>
      <w:proofErr w:type="spellStart"/>
      <w:r w:rsidRPr="0050169C">
        <w:t>Копанищенского</w:t>
      </w:r>
      <w:proofErr w:type="spellEnd"/>
      <w:r w:rsidRPr="0050169C">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CE4247" w:rsidRPr="0050169C" w:rsidRDefault="00CE4247" w:rsidP="00CE4247">
      <w:pPr>
        <w:autoSpaceDE w:val="0"/>
        <w:autoSpaceDN w:val="0"/>
        <w:adjustRightInd w:val="0"/>
        <w:ind w:firstLine="709"/>
        <w:jc w:val="both"/>
      </w:pPr>
      <w:r w:rsidRPr="0050169C">
        <w:t>Главная цель - это обеспечение устойчивого процесса повышения эффективности энергопотребления во всех секторах экономики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CE4247" w:rsidRPr="0050169C" w:rsidRDefault="00CE4247" w:rsidP="00CE4247">
      <w:pPr>
        <w:pStyle w:val="ConsPlusCell"/>
        <w:ind w:firstLine="709"/>
        <w:jc w:val="both"/>
        <w:rPr>
          <w:rFonts w:ascii="Times New Roman" w:hAnsi="Times New Roman" w:cs="Times New Roman"/>
          <w:sz w:val="24"/>
          <w:szCs w:val="24"/>
        </w:rPr>
      </w:pPr>
      <w:r w:rsidRPr="0050169C">
        <w:rPr>
          <w:rFonts w:ascii="Times New Roman" w:hAnsi="Times New Roman" w:cs="Times New Roman"/>
          <w:sz w:val="24"/>
          <w:szCs w:val="24"/>
        </w:rPr>
        <w:t>В числе приоритетов определены следующие направления: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обеспечение надежного, безопасного, бездефицитного энергоснабжения на территории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поселения;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активное вовлечение всех групп потребителей в энергосбережение;</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уменьшение негативного воздействия энергетического хозяйства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w:t>
      </w:r>
      <w:proofErr w:type="gramStart"/>
      <w:r w:rsidRPr="00F14E92">
        <w:rPr>
          <w:rFonts w:ascii="Times New Roman" w:hAnsi="Times New Roman"/>
          <w:sz w:val="24"/>
          <w:szCs w:val="24"/>
        </w:rPr>
        <w:t>поселения  на</w:t>
      </w:r>
      <w:proofErr w:type="gramEnd"/>
      <w:r w:rsidRPr="00F14E92">
        <w:rPr>
          <w:rFonts w:ascii="Times New Roman" w:hAnsi="Times New Roman"/>
          <w:sz w:val="24"/>
          <w:szCs w:val="24"/>
        </w:rPr>
        <w:t xml:space="preserve"> окружающую среду.</w:t>
      </w:r>
    </w:p>
    <w:p w:rsidR="00CE4247" w:rsidRPr="00F14E92" w:rsidRDefault="00CE4247" w:rsidP="00CE4247">
      <w:pPr>
        <w:pStyle w:val="ConsPlusCell"/>
        <w:ind w:firstLine="709"/>
        <w:jc w:val="both"/>
        <w:rPr>
          <w:rFonts w:ascii="Times New Roman" w:hAnsi="Times New Roman" w:cs="Times New Roman"/>
          <w:sz w:val="24"/>
          <w:szCs w:val="24"/>
        </w:rPr>
      </w:pPr>
      <w:r w:rsidRPr="00F14E92">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снижение удельных показателей потребления </w:t>
      </w:r>
      <w:proofErr w:type="gramStart"/>
      <w:r w:rsidRPr="00F14E92">
        <w:rPr>
          <w:rFonts w:ascii="Times New Roman" w:hAnsi="Times New Roman"/>
          <w:sz w:val="24"/>
          <w:szCs w:val="24"/>
        </w:rPr>
        <w:t>электрической  энергии</w:t>
      </w:r>
      <w:proofErr w:type="gramEnd"/>
      <w:r w:rsidRPr="00F14E92">
        <w:rPr>
          <w:rFonts w:ascii="Times New Roman" w:hAnsi="Times New Roman"/>
          <w:sz w:val="24"/>
          <w:szCs w:val="24"/>
        </w:rPr>
        <w:t>, сокращение потерь энергоресурсов;</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снижение доли энергетических издержек, снижение нагрузки по оплате услуг энергоснабжения на бюджетную систему. </w:t>
      </w:r>
    </w:p>
    <w:p w:rsidR="00CE4247" w:rsidRPr="00F14E92" w:rsidRDefault="00CE4247" w:rsidP="00CE4247">
      <w:pPr>
        <w:pStyle w:val="ConsPlusCell"/>
        <w:ind w:firstLine="709"/>
        <w:jc w:val="both"/>
        <w:rPr>
          <w:rFonts w:ascii="Times New Roman" w:hAnsi="Times New Roman" w:cs="Times New Roman"/>
          <w:sz w:val="24"/>
          <w:szCs w:val="24"/>
        </w:rPr>
      </w:pPr>
      <w:r w:rsidRPr="00F14E92">
        <w:rPr>
          <w:rFonts w:ascii="Times New Roman" w:hAnsi="Times New Roman" w:cs="Times New Roman"/>
          <w:sz w:val="24"/>
          <w:szCs w:val="24"/>
        </w:rPr>
        <w:t>Достижение заявленных целей потребует решения следующих задач:</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повышение энергетической эффективности в муниципальных учреждениях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поселения;</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повышение информированности общества об </w:t>
      </w:r>
      <w:proofErr w:type="spellStart"/>
      <w:r w:rsidRPr="00F14E92">
        <w:rPr>
          <w:rFonts w:ascii="Times New Roman" w:hAnsi="Times New Roman"/>
          <w:sz w:val="24"/>
          <w:szCs w:val="24"/>
        </w:rPr>
        <w:t>энергоэффективном</w:t>
      </w:r>
      <w:proofErr w:type="spellEnd"/>
      <w:r w:rsidRPr="00F14E92">
        <w:rPr>
          <w:rFonts w:ascii="Times New Roman" w:hAnsi="Times New Roman"/>
          <w:sz w:val="24"/>
          <w:szCs w:val="24"/>
        </w:rPr>
        <w:t xml:space="preserve"> оборудовании, технологиях и достижениях в области </w:t>
      </w:r>
      <w:proofErr w:type="spellStart"/>
      <w:r w:rsidRPr="00F14E92">
        <w:rPr>
          <w:rFonts w:ascii="Times New Roman" w:hAnsi="Times New Roman"/>
          <w:sz w:val="24"/>
          <w:szCs w:val="24"/>
        </w:rPr>
        <w:t>энергоэффективности</w:t>
      </w:r>
      <w:proofErr w:type="spellEnd"/>
      <w:r w:rsidRPr="00F14E92">
        <w:rPr>
          <w:rFonts w:ascii="Times New Roman" w:hAnsi="Times New Roman"/>
          <w:sz w:val="24"/>
          <w:szCs w:val="24"/>
        </w:rPr>
        <w:t xml:space="preserve"> и энергосбережения. </w:t>
      </w:r>
    </w:p>
    <w:p w:rsidR="00CE4247" w:rsidRPr="0050169C" w:rsidRDefault="00CE4247" w:rsidP="00CE4247">
      <w:pPr>
        <w:shd w:val="clear" w:color="auto" w:fill="FFFFFF"/>
        <w:ind w:firstLine="709"/>
        <w:jc w:val="both"/>
      </w:pPr>
      <w:r w:rsidRPr="0050169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50169C" w:rsidRDefault="00CE4247" w:rsidP="00CE4247">
      <w:pPr>
        <w:ind w:firstLine="709"/>
        <w:jc w:val="both"/>
      </w:pPr>
      <w:r w:rsidRPr="0050169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50169C" w:rsidRDefault="00CE4247" w:rsidP="00CE4247">
      <w:pPr>
        <w:widowControl w:val="0"/>
        <w:autoSpaceDE w:val="0"/>
        <w:autoSpaceDN w:val="0"/>
        <w:adjustRightInd w:val="0"/>
        <w:ind w:firstLine="709"/>
        <w:jc w:val="both"/>
      </w:pPr>
      <w:r w:rsidRPr="0050169C">
        <w:t>Подпрограмму пред</w:t>
      </w:r>
      <w:r>
        <w:t>усматривается реализовать в 2019-2025</w:t>
      </w:r>
      <w:r w:rsidRPr="0050169C">
        <w:t xml:space="preserve"> годах в один этап.</w:t>
      </w:r>
    </w:p>
    <w:p w:rsidR="00CE4247" w:rsidRPr="0050169C" w:rsidRDefault="00CE4247" w:rsidP="00CE4247">
      <w:pPr>
        <w:ind w:firstLine="709"/>
        <w:jc w:val="both"/>
        <w:rPr>
          <w:b/>
          <w:bCs/>
        </w:rPr>
      </w:pPr>
    </w:p>
    <w:p w:rsidR="00CE4247" w:rsidRPr="0050169C" w:rsidRDefault="00CE4247" w:rsidP="00CE4247">
      <w:pPr>
        <w:widowControl w:val="0"/>
        <w:autoSpaceDE w:val="0"/>
        <w:autoSpaceDN w:val="0"/>
        <w:adjustRightInd w:val="0"/>
        <w:ind w:firstLine="709"/>
        <w:jc w:val="both"/>
      </w:pPr>
      <w:r w:rsidRPr="0050169C">
        <w:t xml:space="preserve">Характеристика основных мероприятий подпрограммы     </w:t>
      </w:r>
      <w:proofErr w:type="gramStart"/>
      <w:r w:rsidRPr="0050169C">
        <w:t xml:space="preserve">   «</w:t>
      </w:r>
      <w:proofErr w:type="gramEnd"/>
      <w:r w:rsidRPr="0050169C">
        <w:t>Повышение энергетической эффективности  и сокращение энергетических издержек в учреждениях поселения.»</w:t>
      </w:r>
    </w:p>
    <w:p w:rsidR="00CE4247" w:rsidRDefault="00CE4247" w:rsidP="00CE4247">
      <w:pPr>
        <w:ind w:firstLine="709"/>
        <w:jc w:val="both"/>
      </w:pPr>
    </w:p>
    <w:p w:rsidR="009D48A6" w:rsidRDefault="009D48A6" w:rsidP="00CE4247">
      <w:pPr>
        <w:ind w:firstLine="709"/>
        <w:jc w:val="both"/>
      </w:pPr>
    </w:p>
    <w:p w:rsidR="009D48A6" w:rsidRDefault="009D48A6" w:rsidP="00CE4247">
      <w:pPr>
        <w:ind w:firstLine="709"/>
        <w:jc w:val="both"/>
      </w:pPr>
    </w:p>
    <w:p w:rsidR="009D48A6" w:rsidRDefault="009D48A6" w:rsidP="00CE4247">
      <w:pPr>
        <w:ind w:firstLine="709"/>
        <w:jc w:val="both"/>
      </w:pPr>
    </w:p>
    <w:p w:rsidR="009D48A6" w:rsidRDefault="009D48A6" w:rsidP="00CE4247">
      <w:pPr>
        <w:ind w:firstLine="709"/>
        <w:jc w:val="both"/>
      </w:pPr>
    </w:p>
    <w:p w:rsidR="009D48A6" w:rsidRDefault="009D48A6" w:rsidP="00CE4247">
      <w:pPr>
        <w:ind w:firstLine="709"/>
        <w:jc w:val="both"/>
      </w:pPr>
    </w:p>
    <w:p w:rsidR="009D48A6" w:rsidRDefault="009D48A6" w:rsidP="00CE4247">
      <w:pPr>
        <w:ind w:firstLine="709"/>
        <w:jc w:val="both"/>
      </w:pPr>
    </w:p>
    <w:p w:rsidR="009D48A6" w:rsidRPr="0050169C" w:rsidRDefault="009D48A6" w:rsidP="00CE4247">
      <w:pPr>
        <w:ind w:firstLine="709"/>
        <w:jc w:val="both"/>
      </w:pPr>
    </w:p>
    <w:p w:rsidR="00CE4247" w:rsidRPr="0050169C" w:rsidRDefault="00CE4247" w:rsidP="00CE4247">
      <w:pPr>
        <w:suppressAutoHyphens/>
        <w:ind w:firstLine="709"/>
        <w:jc w:val="center"/>
        <w:rPr>
          <w:color w:val="1D1B11"/>
        </w:rPr>
      </w:pPr>
      <w:r w:rsidRPr="0050169C">
        <w:rPr>
          <w:color w:val="1D1B11"/>
        </w:rPr>
        <w:lastRenderedPageBreak/>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№13</w:t>
      </w:r>
    </w:p>
    <w:tbl>
      <w:tblPr>
        <w:tblpPr w:leftFromText="180" w:rightFromText="180" w:vertAnchor="text" w:horzAnchor="page" w:tblpX="1054" w:tblpY="1176"/>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1427"/>
        <w:gridCol w:w="3011"/>
        <w:gridCol w:w="3077"/>
      </w:tblGrid>
      <w:tr w:rsidR="00CE4247" w:rsidRPr="0050169C" w:rsidTr="00DD4D2B">
        <w:trPr>
          <w:trHeight w:val="1047"/>
        </w:trPr>
        <w:tc>
          <w:tcPr>
            <w:tcW w:w="2978" w:type="dxa"/>
          </w:tcPr>
          <w:p w:rsidR="00CE4247" w:rsidRPr="0050169C" w:rsidRDefault="00CE4247" w:rsidP="00DD4D2B">
            <w:pPr>
              <w:autoSpaceDE w:val="0"/>
              <w:autoSpaceDN w:val="0"/>
              <w:adjustRightInd w:val="0"/>
              <w:jc w:val="both"/>
              <w:rPr>
                <w:color w:val="1D1B11"/>
              </w:rPr>
            </w:pPr>
            <w:proofErr w:type="spellStart"/>
            <w:r w:rsidRPr="0050169C">
              <w:rPr>
                <w:color w:val="1D1B11"/>
              </w:rPr>
              <w:t>Наименова</w:t>
            </w:r>
            <w:proofErr w:type="spellEnd"/>
          </w:p>
          <w:p w:rsidR="00CE4247" w:rsidRPr="0050169C" w:rsidRDefault="00CE4247" w:rsidP="00DD4D2B">
            <w:pPr>
              <w:autoSpaceDE w:val="0"/>
              <w:autoSpaceDN w:val="0"/>
              <w:adjustRightInd w:val="0"/>
              <w:jc w:val="both"/>
              <w:rPr>
                <w:color w:val="1D1B11"/>
              </w:rPr>
            </w:pPr>
            <w:proofErr w:type="spellStart"/>
            <w:r w:rsidRPr="0050169C">
              <w:rPr>
                <w:color w:val="1D1B11"/>
              </w:rPr>
              <w:t>ние</w:t>
            </w:r>
            <w:proofErr w:type="spellEnd"/>
            <w:r w:rsidRPr="0050169C">
              <w:rPr>
                <w:color w:val="1D1B11"/>
              </w:rPr>
              <w:t xml:space="preserve">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Повышение эффективности использования энергетических ресурсов</w:t>
            </w:r>
          </w:p>
        </w:tc>
        <w:tc>
          <w:tcPr>
            <w:tcW w:w="3077" w:type="dxa"/>
          </w:tcPr>
          <w:p w:rsidR="00CE4247" w:rsidRPr="0050169C" w:rsidRDefault="00CE4247" w:rsidP="00DD4D2B">
            <w:r w:rsidRPr="0050169C">
              <w:t>Удовлетворение потребностей населения и улучшение состояния качества использования энергетических ресурсов</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 xml:space="preserve">Закупка и установка </w:t>
            </w:r>
            <w:proofErr w:type="spellStart"/>
            <w:r w:rsidRPr="0050169C">
              <w:rPr>
                <w:rFonts w:eastAsia="SimSun"/>
                <w:kern w:val="2"/>
              </w:rPr>
              <w:t>энергоэффективных</w:t>
            </w:r>
            <w:proofErr w:type="spellEnd"/>
            <w:r w:rsidRPr="0050169C">
              <w:rPr>
                <w:rFonts w:eastAsia="SimSun"/>
                <w:kern w:val="2"/>
              </w:rPr>
              <w:t xml:space="preserve"> ламп и светильников для освещения муниципальных зданий и сооружений</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077" w:type="dxa"/>
          </w:tcPr>
          <w:p w:rsidR="00CE4247" w:rsidRPr="0050169C" w:rsidRDefault="00CE4247" w:rsidP="00DD4D2B">
            <w:r w:rsidRPr="0050169C">
              <w:t>Повышение качества освещенности, снижение затрат.</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Пропаганда и методическая работа по вопросам энергосбережения</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pPr>
              <w:autoSpaceDE w:val="0"/>
              <w:autoSpaceDN w:val="0"/>
              <w:adjustRightInd w:val="0"/>
              <w:jc w:val="both"/>
              <w:rPr>
                <w:color w:val="1D1B11"/>
              </w:rPr>
            </w:pPr>
            <w:r w:rsidRPr="0050169C">
              <w:t xml:space="preserve">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Увеличение общего показателя в вопросах энергосбережения</w:t>
            </w:r>
          </w:p>
        </w:tc>
      </w:tr>
    </w:tbl>
    <w:p w:rsidR="00CE4247" w:rsidRPr="0050169C" w:rsidRDefault="00CE4247" w:rsidP="00F14E92">
      <w:pPr>
        <w:pStyle w:val="14"/>
        <w:widowControl w:val="0"/>
        <w:autoSpaceDE w:val="0"/>
        <w:autoSpaceDN w:val="0"/>
        <w:adjustRightInd w:val="0"/>
        <w:ind w:left="0"/>
        <w:jc w:val="center"/>
      </w:pPr>
    </w:p>
    <w:p w:rsidR="00CE4247" w:rsidRPr="0050169C" w:rsidRDefault="00CE4247" w:rsidP="00F14E92">
      <w:pPr>
        <w:pStyle w:val="14"/>
        <w:widowControl w:val="0"/>
        <w:autoSpaceDE w:val="0"/>
        <w:autoSpaceDN w:val="0"/>
        <w:adjustRightInd w:val="0"/>
        <w:jc w:val="center"/>
      </w:pPr>
      <w:r w:rsidRPr="0050169C">
        <w:t>Подпрограмма включает в себя следующие мероприятия:</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закупка и установка </w:t>
      </w:r>
      <w:proofErr w:type="spellStart"/>
      <w:r w:rsidRPr="00F14E92">
        <w:rPr>
          <w:rFonts w:ascii="Times New Roman" w:hAnsi="Times New Roman"/>
          <w:sz w:val="24"/>
          <w:szCs w:val="24"/>
        </w:rPr>
        <w:t>энергоэффективных</w:t>
      </w:r>
      <w:proofErr w:type="spellEnd"/>
      <w:r w:rsidRPr="00F14E92">
        <w:rPr>
          <w:rFonts w:ascii="Times New Roman" w:hAnsi="Times New Roman"/>
          <w:sz w:val="24"/>
          <w:szCs w:val="24"/>
        </w:rPr>
        <w:t xml:space="preserve"> ламп и </w:t>
      </w:r>
      <w:proofErr w:type="gramStart"/>
      <w:r w:rsidRPr="00F14E92">
        <w:rPr>
          <w:rFonts w:ascii="Times New Roman" w:hAnsi="Times New Roman"/>
          <w:sz w:val="24"/>
          <w:szCs w:val="24"/>
        </w:rPr>
        <w:t>светильников для освещения муниципальных зданий</w:t>
      </w:r>
      <w:proofErr w:type="gramEnd"/>
      <w:r w:rsidRPr="00F14E92">
        <w:rPr>
          <w:rFonts w:ascii="Times New Roman" w:hAnsi="Times New Roman"/>
          <w:sz w:val="24"/>
          <w:szCs w:val="24"/>
        </w:rPr>
        <w:t xml:space="preserve"> и сооружений;</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пропаганда и методическая работа по вопросам энергосбережения.</w:t>
      </w:r>
    </w:p>
    <w:p w:rsidR="00CE4247" w:rsidRPr="0050169C" w:rsidRDefault="00CE4247" w:rsidP="00CE4247">
      <w:pPr>
        <w:widowControl w:val="0"/>
        <w:autoSpaceDE w:val="0"/>
        <w:autoSpaceDN w:val="0"/>
        <w:adjustRightInd w:val="0"/>
        <w:ind w:firstLine="709"/>
        <w:jc w:val="both"/>
      </w:pPr>
      <w:r w:rsidRPr="0050169C">
        <w:t xml:space="preserve">Реализация основных мероприятий направлена на 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p w:rsidR="00CE4247" w:rsidRPr="0050169C" w:rsidRDefault="00CE4247" w:rsidP="00CE4247">
      <w:pPr>
        <w:jc w:val="both"/>
        <w:rPr>
          <w:color w:val="1D1B11"/>
        </w:rPr>
      </w:pPr>
    </w:p>
    <w:p w:rsidR="00CE4247" w:rsidRPr="0050169C" w:rsidRDefault="00CE4247" w:rsidP="00CE4247">
      <w:pPr>
        <w:ind w:firstLine="709"/>
        <w:jc w:val="both"/>
      </w:pPr>
      <w:r w:rsidRPr="0050169C">
        <w:t>Информация по ресурсному обеспечению подпрограммы</w:t>
      </w:r>
    </w:p>
    <w:p w:rsidR="00CE4247" w:rsidRPr="0050169C" w:rsidRDefault="00CE4247" w:rsidP="00CE4247">
      <w:pPr>
        <w:ind w:firstLine="709"/>
        <w:jc w:val="both"/>
      </w:pPr>
      <w:r w:rsidRPr="0050169C">
        <w:t xml:space="preserve">«Повышение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Финансирование реализации подпрограммы осуществляется в рамках текущего финансирования.</w:t>
      </w:r>
    </w:p>
    <w:p w:rsidR="00CE4247" w:rsidRDefault="00CE4247" w:rsidP="00CE4247">
      <w:pPr>
        <w:ind w:firstLine="709"/>
        <w:jc w:val="both"/>
      </w:pPr>
      <w:r w:rsidRPr="0050169C">
        <w:t xml:space="preserve">Объем финансового обеспечения реализации подпрограммы за счет средств местного бюджета за весь период ее реализации составит   </w:t>
      </w:r>
      <w:r w:rsidR="00F14E92">
        <w:t>160,3</w:t>
      </w:r>
      <w:r w:rsidRPr="0050169C">
        <w:t xml:space="preserve"> тыс. рублей, в том числе:</w:t>
      </w:r>
    </w:p>
    <w:p w:rsidR="002442C2" w:rsidRPr="0050169C" w:rsidRDefault="002442C2" w:rsidP="00CE4247">
      <w:pPr>
        <w:ind w:firstLine="709"/>
        <w:jc w:val="both"/>
      </w:pPr>
    </w:p>
    <w:p w:rsidR="00CE4247" w:rsidRPr="0050169C"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F14E92">
        <w:rPr>
          <w:rFonts w:ascii="Times New Roman" w:hAnsi="Times New Roman" w:cs="Times New Roman"/>
          <w:sz w:val="24"/>
          <w:szCs w:val="24"/>
        </w:rPr>
        <w:t xml:space="preserve">  </w:t>
      </w:r>
      <w:r>
        <w:rPr>
          <w:rFonts w:ascii="Times New Roman" w:hAnsi="Times New Roman" w:cs="Times New Roman"/>
          <w:sz w:val="24"/>
          <w:szCs w:val="24"/>
        </w:rPr>
        <w:t>0</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CE4247" w:rsidRPr="0050169C"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2022 год – </w:t>
      </w:r>
      <w:r w:rsidR="0077556C">
        <w:rPr>
          <w:rFonts w:ascii="Times New Roman" w:hAnsi="Times New Roman" w:cs="Times New Roman"/>
          <w:sz w:val="24"/>
          <w:szCs w:val="24"/>
        </w:rPr>
        <w:t>18,2</w:t>
      </w:r>
      <w:r>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sidR="00F14E92">
        <w:rPr>
          <w:rFonts w:ascii="Times New Roman" w:hAnsi="Times New Roman" w:cs="Times New Roman"/>
          <w:sz w:val="24"/>
          <w:szCs w:val="24"/>
        </w:rPr>
        <w:t>31,7</w:t>
      </w:r>
      <w:r w:rsidRPr="0050169C">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CE4247" w:rsidRPr="0050169C" w:rsidRDefault="00CE4247" w:rsidP="00CE4247">
      <w:pPr>
        <w:pStyle w:val="ConsPlusCell"/>
        <w:rPr>
          <w:rFonts w:ascii="Times New Roman" w:hAnsi="Times New Roman" w:cs="Times New Roman"/>
          <w:sz w:val="24"/>
          <w:szCs w:val="24"/>
        </w:rPr>
      </w:pPr>
      <w:r>
        <w:rPr>
          <w:rFonts w:ascii="Times New Roman" w:hAnsi="Times New Roman" w:cs="Times New Roman"/>
          <w:sz w:val="24"/>
          <w:szCs w:val="24"/>
        </w:rPr>
        <w:t xml:space="preserve">         2024</w:t>
      </w:r>
      <w:r w:rsidRPr="0050169C">
        <w:rPr>
          <w:rFonts w:ascii="Times New Roman" w:hAnsi="Times New Roman" w:cs="Times New Roman"/>
          <w:sz w:val="24"/>
          <w:szCs w:val="24"/>
        </w:rPr>
        <w:t xml:space="preserve"> год – </w:t>
      </w:r>
      <w:r w:rsidR="00A23E7F">
        <w:rPr>
          <w:rFonts w:ascii="Times New Roman" w:hAnsi="Times New Roman" w:cs="Times New Roman"/>
          <w:sz w:val="24"/>
          <w:szCs w:val="24"/>
        </w:rPr>
        <w:t>10,7</w:t>
      </w:r>
      <w:r>
        <w:rPr>
          <w:rFonts w:ascii="Times New Roman" w:hAnsi="Times New Roman" w:cs="Times New Roman"/>
          <w:sz w:val="24"/>
          <w:szCs w:val="24"/>
        </w:rPr>
        <w:t xml:space="preserve"> тыс. рублей;</w:t>
      </w:r>
    </w:p>
    <w:p w:rsidR="00CE4247" w:rsidRDefault="00CE4247" w:rsidP="00CE4247">
      <w:pPr>
        <w:jc w:val="both"/>
      </w:pPr>
      <w:r>
        <w:t xml:space="preserve">         2025 год – </w:t>
      </w:r>
      <w:r w:rsidR="00A23E7F">
        <w:t xml:space="preserve">  5</w:t>
      </w:r>
      <w:r w:rsidR="00F14E92">
        <w:t>,0</w:t>
      </w:r>
      <w:r w:rsidRPr="0050169C">
        <w:t xml:space="preserve"> тыс. рублей</w:t>
      </w:r>
      <w:r w:rsidR="00F14E92">
        <w:t>.</w:t>
      </w:r>
    </w:p>
    <w:p w:rsidR="00CE4247" w:rsidRDefault="00CE4247" w:rsidP="00CE4247">
      <w:pPr>
        <w:ind w:firstLine="709"/>
        <w:jc w:val="both"/>
      </w:pPr>
    </w:p>
    <w:p w:rsidR="00CE4247" w:rsidRDefault="00CE4247" w:rsidP="00CE4247">
      <w:pPr>
        <w:ind w:firstLine="709"/>
        <w:jc w:val="both"/>
      </w:pPr>
    </w:p>
    <w:p w:rsidR="00CE4247" w:rsidRDefault="00CE4247" w:rsidP="00CE4247">
      <w:pPr>
        <w:suppressAutoHyphens/>
        <w:ind w:firstLine="709"/>
        <w:jc w:val="right"/>
      </w:pPr>
    </w:p>
    <w:p w:rsidR="00CE4247" w:rsidRPr="0050169C" w:rsidRDefault="00CE4247" w:rsidP="00CE4247">
      <w:pPr>
        <w:suppressAutoHyphens/>
        <w:ind w:firstLine="709"/>
        <w:jc w:val="right"/>
        <w:rPr>
          <w:color w:val="1D1B11"/>
        </w:rPr>
      </w:pPr>
      <w:r w:rsidRPr="0050169C">
        <w:rPr>
          <w:color w:val="1D1B11"/>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596"/>
        <w:gridCol w:w="689"/>
        <w:gridCol w:w="689"/>
        <w:gridCol w:w="689"/>
        <w:gridCol w:w="689"/>
        <w:gridCol w:w="689"/>
        <w:gridCol w:w="689"/>
        <w:gridCol w:w="689"/>
        <w:gridCol w:w="800"/>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Замена ламп накаливания на энергосберегающие</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24,6</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25,8</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0</w:t>
            </w:r>
            <w:r w:rsidR="00F14E92">
              <w:rPr>
                <w:color w:val="1D1B11"/>
                <w:sz w:val="20"/>
                <w:szCs w:val="20"/>
              </w:rPr>
              <w:t>,0</w:t>
            </w:r>
          </w:p>
        </w:tc>
        <w:tc>
          <w:tcPr>
            <w:tcW w:w="0" w:type="auto"/>
          </w:tcPr>
          <w:p w:rsidR="00CE4247" w:rsidRPr="00604586" w:rsidRDefault="0077556C" w:rsidP="00F14E92">
            <w:pPr>
              <w:autoSpaceDE w:val="0"/>
              <w:autoSpaceDN w:val="0"/>
              <w:adjustRightInd w:val="0"/>
              <w:jc w:val="center"/>
              <w:rPr>
                <w:color w:val="1D1B11"/>
                <w:sz w:val="20"/>
                <w:szCs w:val="20"/>
              </w:rPr>
            </w:pPr>
            <w:r>
              <w:rPr>
                <w:color w:val="1D1B11"/>
                <w:sz w:val="20"/>
                <w:szCs w:val="20"/>
              </w:rPr>
              <w:t>18,</w:t>
            </w:r>
            <w:r w:rsidR="00F14E92">
              <w:rPr>
                <w:color w:val="1D1B11"/>
                <w:sz w:val="20"/>
                <w:szCs w:val="20"/>
              </w:rPr>
              <w:t>2</w:t>
            </w:r>
          </w:p>
        </w:tc>
        <w:tc>
          <w:tcPr>
            <w:tcW w:w="0" w:type="auto"/>
          </w:tcPr>
          <w:p w:rsidR="00CE4247" w:rsidRPr="00604586" w:rsidRDefault="00F14E92" w:rsidP="00F14E92">
            <w:pPr>
              <w:autoSpaceDE w:val="0"/>
              <w:autoSpaceDN w:val="0"/>
              <w:adjustRightInd w:val="0"/>
              <w:jc w:val="center"/>
              <w:rPr>
                <w:color w:val="1D1B11"/>
                <w:sz w:val="20"/>
                <w:szCs w:val="20"/>
              </w:rPr>
            </w:pPr>
            <w:r>
              <w:rPr>
                <w:color w:val="1D1B11"/>
                <w:sz w:val="20"/>
                <w:szCs w:val="20"/>
              </w:rPr>
              <w:t>31,7</w:t>
            </w:r>
          </w:p>
        </w:tc>
        <w:tc>
          <w:tcPr>
            <w:tcW w:w="0" w:type="auto"/>
          </w:tcPr>
          <w:p w:rsidR="00CE4247" w:rsidRPr="00604586" w:rsidRDefault="00A23E7F" w:rsidP="00F14E92">
            <w:pPr>
              <w:autoSpaceDE w:val="0"/>
              <w:autoSpaceDN w:val="0"/>
              <w:adjustRightInd w:val="0"/>
              <w:jc w:val="center"/>
              <w:rPr>
                <w:color w:val="1D1B11"/>
                <w:sz w:val="20"/>
                <w:szCs w:val="20"/>
              </w:rPr>
            </w:pPr>
            <w:r>
              <w:rPr>
                <w:color w:val="1D1B11"/>
                <w:sz w:val="20"/>
                <w:szCs w:val="20"/>
              </w:rPr>
              <w:t>10,7</w:t>
            </w:r>
          </w:p>
        </w:tc>
        <w:tc>
          <w:tcPr>
            <w:tcW w:w="0" w:type="auto"/>
          </w:tcPr>
          <w:p w:rsidR="00CE4247" w:rsidRPr="00604586" w:rsidRDefault="00A23E7F" w:rsidP="00F14E92">
            <w:pPr>
              <w:autoSpaceDE w:val="0"/>
              <w:autoSpaceDN w:val="0"/>
              <w:adjustRightInd w:val="0"/>
              <w:jc w:val="center"/>
              <w:rPr>
                <w:color w:val="1D1B11"/>
                <w:sz w:val="20"/>
                <w:szCs w:val="20"/>
              </w:rPr>
            </w:pPr>
            <w:r>
              <w:rPr>
                <w:color w:val="1D1B11"/>
                <w:sz w:val="20"/>
                <w:szCs w:val="20"/>
              </w:rPr>
              <w:t>5</w:t>
            </w:r>
            <w:r w:rsidR="00F14E92">
              <w:rPr>
                <w:color w:val="1D1B11"/>
                <w:sz w:val="20"/>
                <w:szCs w:val="20"/>
              </w:rPr>
              <w:t>,0</w:t>
            </w:r>
          </w:p>
        </w:tc>
        <w:tc>
          <w:tcPr>
            <w:tcW w:w="0" w:type="auto"/>
          </w:tcPr>
          <w:p w:rsidR="00CE4247" w:rsidRPr="00604586" w:rsidRDefault="00170FB9" w:rsidP="00F14E92">
            <w:pPr>
              <w:autoSpaceDE w:val="0"/>
              <w:autoSpaceDN w:val="0"/>
              <w:adjustRightInd w:val="0"/>
              <w:jc w:val="center"/>
              <w:rPr>
                <w:color w:val="1D1B11"/>
                <w:sz w:val="20"/>
                <w:szCs w:val="20"/>
              </w:rPr>
            </w:pPr>
            <w:r>
              <w:rPr>
                <w:color w:val="1D1B11"/>
                <w:sz w:val="20"/>
                <w:szCs w:val="20"/>
              </w:rPr>
              <w:t>121,0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F14E92" w:rsidRPr="0050169C" w:rsidTr="00DD4D2B">
        <w:tc>
          <w:tcPr>
            <w:tcW w:w="0" w:type="auto"/>
            <w:vMerge/>
          </w:tcPr>
          <w:p w:rsidR="00F14E92" w:rsidRPr="0050169C" w:rsidRDefault="00F14E92" w:rsidP="00DD4D2B">
            <w:pPr>
              <w:suppressAutoHyphens/>
              <w:jc w:val="both"/>
              <w:rPr>
                <w:color w:val="1D1B11"/>
              </w:rPr>
            </w:pPr>
          </w:p>
        </w:tc>
        <w:tc>
          <w:tcPr>
            <w:tcW w:w="0" w:type="auto"/>
          </w:tcPr>
          <w:p w:rsidR="00F14E92" w:rsidRPr="0050169C" w:rsidRDefault="00F14E92" w:rsidP="00DD4D2B">
            <w:pPr>
              <w:suppressAutoHyphens/>
              <w:jc w:val="both"/>
              <w:rPr>
                <w:color w:val="1D1B11"/>
              </w:rPr>
            </w:pPr>
            <w:r w:rsidRPr="0050169C">
              <w:rPr>
                <w:color w:val="1D1B11"/>
              </w:rPr>
              <w:t>Местный бюджет</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24,6</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25,8</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0,0</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18,2</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31,7</w:t>
            </w:r>
          </w:p>
        </w:tc>
        <w:tc>
          <w:tcPr>
            <w:tcW w:w="0" w:type="auto"/>
          </w:tcPr>
          <w:p w:rsidR="00F14E92" w:rsidRPr="00604586" w:rsidRDefault="00A23E7F" w:rsidP="00F95EFF">
            <w:pPr>
              <w:autoSpaceDE w:val="0"/>
              <w:autoSpaceDN w:val="0"/>
              <w:adjustRightInd w:val="0"/>
              <w:jc w:val="center"/>
              <w:rPr>
                <w:color w:val="1D1B11"/>
                <w:sz w:val="20"/>
                <w:szCs w:val="20"/>
              </w:rPr>
            </w:pPr>
            <w:r>
              <w:rPr>
                <w:color w:val="1D1B11"/>
                <w:sz w:val="20"/>
                <w:szCs w:val="20"/>
              </w:rPr>
              <w:t>10,7</w:t>
            </w:r>
          </w:p>
        </w:tc>
        <w:tc>
          <w:tcPr>
            <w:tcW w:w="0" w:type="auto"/>
          </w:tcPr>
          <w:p w:rsidR="00F14E92" w:rsidRPr="00604586" w:rsidRDefault="00A23E7F" w:rsidP="00F95EFF">
            <w:pPr>
              <w:autoSpaceDE w:val="0"/>
              <w:autoSpaceDN w:val="0"/>
              <w:adjustRightInd w:val="0"/>
              <w:jc w:val="center"/>
              <w:rPr>
                <w:color w:val="1D1B11"/>
                <w:sz w:val="20"/>
                <w:szCs w:val="20"/>
              </w:rPr>
            </w:pPr>
            <w:r>
              <w:rPr>
                <w:color w:val="1D1B11"/>
                <w:sz w:val="20"/>
                <w:szCs w:val="20"/>
              </w:rPr>
              <w:t>5</w:t>
            </w:r>
            <w:r w:rsidR="00F14E92">
              <w:rPr>
                <w:color w:val="1D1B11"/>
                <w:sz w:val="20"/>
                <w:szCs w:val="20"/>
              </w:rPr>
              <w:t>,0</w:t>
            </w:r>
          </w:p>
        </w:tc>
        <w:tc>
          <w:tcPr>
            <w:tcW w:w="0" w:type="auto"/>
          </w:tcPr>
          <w:p w:rsidR="00F14E92" w:rsidRPr="00604586" w:rsidRDefault="00170FB9" w:rsidP="00F95EFF">
            <w:pPr>
              <w:autoSpaceDE w:val="0"/>
              <w:autoSpaceDN w:val="0"/>
              <w:adjustRightInd w:val="0"/>
              <w:jc w:val="center"/>
              <w:rPr>
                <w:color w:val="1D1B11"/>
                <w:sz w:val="20"/>
                <w:szCs w:val="20"/>
              </w:rPr>
            </w:pPr>
            <w:r>
              <w:rPr>
                <w:color w:val="1D1B11"/>
                <w:sz w:val="20"/>
                <w:szCs w:val="20"/>
              </w:rPr>
              <w:t>116,0</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Ремонт уличных фонарей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5</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77556C"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A23E7F"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5,0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5</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77556C"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A23E7F"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5,0</w:t>
            </w:r>
          </w:p>
        </w:tc>
      </w:tr>
    </w:tbl>
    <w:p w:rsidR="00CE4247" w:rsidRPr="0050169C" w:rsidRDefault="00CE4247" w:rsidP="00CE4247">
      <w:pPr>
        <w:jc w:val="both"/>
        <w:rPr>
          <w:spacing w:val="-8"/>
        </w:rPr>
      </w:pPr>
    </w:p>
    <w:p w:rsidR="00CE4247" w:rsidRPr="0050169C" w:rsidRDefault="00CE4247" w:rsidP="00CE4247">
      <w:pPr>
        <w:jc w:val="both"/>
        <w:rPr>
          <w:spacing w:val="-8"/>
        </w:rPr>
      </w:pPr>
    </w:p>
    <w:p w:rsidR="00CE4247" w:rsidRPr="0050169C" w:rsidRDefault="00CE4247" w:rsidP="00CE4247">
      <w:pPr>
        <w:widowControl w:val="0"/>
        <w:autoSpaceDE w:val="0"/>
        <w:autoSpaceDN w:val="0"/>
        <w:adjustRightInd w:val="0"/>
        <w:ind w:firstLine="709"/>
        <w:jc w:val="both"/>
      </w:pPr>
      <w:r w:rsidRPr="0050169C">
        <w:t xml:space="preserve">Оценка эффективности социально-экономических последствий от реализации подпрограммы «Повышение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ind w:firstLine="709"/>
        <w:jc w:val="both"/>
      </w:pPr>
      <w:r w:rsidRPr="0050169C">
        <w:t>В ходе реализации подпрограммы планируется достичь следующих результатов:</w:t>
      </w:r>
    </w:p>
    <w:p w:rsidR="00CE4247" w:rsidRPr="0050169C" w:rsidRDefault="00CE4247" w:rsidP="00CE4247">
      <w:pPr>
        <w:widowControl w:val="0"/>
        <w:autoSpaceDE w:val="0"/>
        <w:autoSpaceDN w:val="0"/>
        <w:adjustRightInd w:val="0"/>
        <w:ind w:firstLine="709"/>
        <w:jc w:val="both"/>
      </w:pPr>
      <w:r w:rsidRPr="0050169C">
        <w:tab/>
        <w:t xml:space="preserve">- повышения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w:t>
      </w:r>
    </w:p>
    <w:p w:rsidR="00CE4247" w:rsidRPr="0050169C" w:rsidRDefault="00CE4247" w:rsidP="00CE4247">
      <w:pPr>
        <w:widowControl w:val="0"/>
        <w:autoSpaceDE w:val="0"/>
        <w:autoSpaceDN w:val="0"/>
        <w:adjustRightInd w:val="0"/>
        <w:ind w:firstLine="709"/>
        <w:jc w:val="both"/>
      </w:pPr>
      <w:r w:rsidRPr="0050169C">
        <w:tab/>
        <w:t xml:space="preserve">- снижения затрат на энергопотребление муниципальными учреждениями </w:t>
      </w:r>
      <w:proofErr w:type="spellStart"/>
      <w:r w:rsidRPr="0050169C">
        <w:t>Копанищенского</w:t>
      </w:r>
      <w:proofErr w:type="spellEnd"/>
      <w:r w:rsidRPr="0050169C">
        <w:t xml:space="preserve"> сельского </w:t>
      </w:r>
      <w:proofErr w:type="gramStart"/>
      <w:r w:rsidRPr="0050169C">
        <w:t>поселения  в</w:t>
      </w:r>
      <w:proofErr w:type="gramEnd"/>
      <w:r w:rsidRPr="0050169C">
        <w:t xml:space="preserve"> результате реализации энергосберегающих мероприятий.</w:t>
      </w:r>
    </w:p>
    <w:p w:rsidR="00CE4247" w:rsidRPr="0050169C" w:rsidRDefault="00CE4247" w:rsidP="00CE4247">
      <w:pPr>
        <w:autoSpaceDE w:val="0"/>
        <w:autoSpaceDN w:val="0"/>
        <w:adjustRightInd w:val="0"/>
        <w:jc w:val="both"/>
      </w:pPr>
    </w:p>
    <w:p w:rsidR="00CE4247" w:rsidRDefault="00CE4247" w:rsidP="00CE4247">
      <w:pPr>
        <w:autoSpaceDE w:val="0"/>
        <w:autoSpaceDN w:val="0"/>
        <w:adjustRightInd w:val="0"/>
        <w:ind w:firstLine="709"/>
        <w:jc w:val="both"/>
        <w:rPr>
          <w:color w:val="1D1B11"/>
        </w:rPr>
      </w:pPr>
    </w:p>
    <w:p w:rsidR="00CE4247" w:rsidRPr="00FC7D94" w:rsidRDefault="00CE4247" w:rsidP="00CE4247">
      <w:pPr>
        <w:widowControl w:val="0"/>
        <w:autoSpaceDE w:val="0"/>
        <w:autoSpaceDN w:val="0"/>
        <w:adjustRightInd w:val="0"/>
        <w:spacing w:line="360" w:lineRule="auto"/>
        <w:jc w:val="center"/>
        <w:rPr>
          <w:b/>
          <w:i/>
        </w:rPr>
      </w:pPr>
      <w:r>
        <w:rPr>
          <w:b/>
          <w:i/>
        </w:rPr>
        <w:t>6.6</w:t>
      </w:r>
      <w:r w:rsidRPr="00FC7D94">
        <w:rPr>
          <w:b/>
          <w:i/>
        </w:rPr>
        <w:t>. Подпрограмма «Осуществление муниципального земельного контроля»</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637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lastRenderedPageBreak/>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796D8D" w:rsidRDefault="00CE4247" w:rsidP="00DD4D2B">
            <w:pPr>
              <w:autoSpaceDE w:val="0"/>
              <w:autoSpaceDN w:val="0"/>
              <w:adjustRightInd w:val="0"/>
              <w:jc w:val="both"/>
              <w:rPr>
                <w:color w:val="1D1B11"/>
              </w:rPr>
            </w:pPr>
            <w:r w:rsidRPr="00796D8D">
              <w:rPr>
                <w:color w:val="1D1B11"/>
              </w:rPr>
              <w:t xml:space="preserve">Объем финансирования на 2019 -2025 годы составляет всего </w:t>
            </w:r>
            <w:r w:rsidR="00F14E92">
              <w:rPr>
                <w:color w:val="1D1B11"/>
              </w:rPr>
              <w:t>2,0</w:t>
            </w:r>
            <w:r w:rsidRPr="00796D8D">
              <w:rPr>
                <w:color w:val="1D1B11"/>
              </w:rPr>
              <w:t xml:space="preserve"> тыс. руб. в том числе:</w:t>
            </w:r>
          </w:p>
          <w:p w:rsidR="00CE4247" w:rsidRPr="00796D8D" w:rsidRDefault="00CE4247" w:rsidP="00DD4D2B">
            <w:pPr>
              <w:pStyle w:val="ConsPlusCell"/>
              <w:jc w:val="both"/>
              <w:rPr>
                <w:rFonts w:ascii="Times New Roman" w:hAnsi="Times New Roman" w:cs="Times New Roman"/>
                <w:sz w:val="24"/>
                <w:szCs w:val="24"/>
              </w:rPr>
            </w:pPr>
            <w:r w:rsidRPr="00796D8D">
              <w:rPr>
                <w:rFonts w:ascii="Times New Roman" w:hAnsi="Times New Roman" w:cs="Times New Roman"/>
                <w:sz w:val="24"/>
                <w:szCs w:val="24"/>
              </w:rPr>
              <w:t xml:space="preserve">2019 год </w:t>
            </w:r>
            <w:r w:rsidR="00F14E92">
              <w:rPr>
                <w:rFonts w:ascii="Times New Roman" w:hAnsi="Times New Roman" w:cs="Times New Roman"/>
                <w:sz w:val="24"/>
                <w:szCs w:val="24"/>
              </w:rPr>
              <w:t>-</w:t>
            </w:r>
            <w:r w:rsidRPr="00796D8D">
              <w:rPr>
                <w:rFonts w:ascii="Times New Roman" w:hAnsi="Times New Roman" w:cs="Times New Roman"/>
                <w:sz w:val="24"/>
                <w:szCs w:val="24"/>
              </w:rPr>
              <w:t xml:space="preserve"> 1,0 тыс. рублей;</w:t>
            </w:r>
          </w:p>
          <w:p w:rsidR="00CE4247" w:rsidRPr="00796D8D" w:rsidRDefault="00CE4247" w:rsidP="00DD4D2B">
            <w:pPr>
              <w:widowControl w:val="0"/>
              <w:autoSpaceDE w:val="0"/>
              <w:autoSpaceDN w:val="0"/>
              <w:adjustRightInd w:val="0"/>
              <w:jc w:val="both"/>
            </w:pPr>
            <w:r w:rsidRPr="00796D8D">
              <w:t>2020 год - 1,0 тыс. рублей;</w:t>
            </w:r>
          </w:p>
          <w:p w:rsidR="00CE4247" w:rsidRPr="00796D8D" w:rsidRDefault="00CE4247" w:rsidP="00DD4D2B">
            <w:pPr>
              <w:widowControl w:val="0"/>
              <w:autoSpaceDE w:val="0"/>
              <w:autoSpaceDN w:val="0"/>
              <w:adjustRightInd w:val="0"/>
              <w:jc w:val="both"/>
            </w:pPr>
            <w:r w:rsidRPr="00796D8D">
              <w:t xml:space="preserve">2021 год - </w:t>
            </w:r>
            <w:r w:rsidR="00F14E92">
              <w:t>0</w:t>
            </w:r>
            <w:r w:rsidRPr="00796D8D">
              <w:t xml:space="preserve">,0 </w:t>
            </w:r>
            <w:proofErr w:type="gramStart"/>
            <w:r w:rsidRPr="00796D8D">
              <w:t>тыс.рублей</w:t>
            </w:r>
            <w:proofErr w:type="gramEnd"/>
            <w:r w:rsidRPr="00796D8D">
              <w:t>;</w:t>
            </w:r>
          </w:p>
          <w:p w:rsidR="00CE4247" w:rsidRPr="00796D8D" w:rsidRDefault="00CE4247" w:rsidP="00DD4D2B">
            <w:pPr>
              <w:widowControl w:val="0"/>
              <w:autoSpaceDE w:val="0"/>
              <w:autoSpaceDN w:val="0"/>
              <w:adjustRightInd w:val="0"/>
              <w:jc w:val="both"/>
            </w:pPr>
            <w:r w:rsidRPr="00796D8D">
              <w:t xml:space="preserve">2022 год </w:t>
            </w:r>
            <w:r w:rsidR="0030647C">
              <w:t>–0,</w:t>
            </w:r>
            <w:r w:rsidRPr="00796D8D">
              <w:t>0 тыс. рублей.</w:t>
            </w:r>
          </w:p>
          <w:p w:rsidR="00CE4247" w:rsidRPr="00796D8D" w:rsidRDefault="00CE4247" w:rsidP="00DD4D2B">
            <w:pPr>
              <w:widowControl w:val="0"/>
              <w:autoSpaceDE w:val="0"/>
              <w:autoSpaceDN w:val="0"/>
              <w:adjustRightInd w:val="0"/>
              <w:jc w:val="both"/>
            </w:pPr>
            <w:r w:rsidRPr="00796D8D">
              <w:t xml:space="preserve">2023 год - </w:t>
            </w:r>
            <w:r w:rsidR="00F14E92">
              <w:t>0</w:t>
            </w:r>
            <w:r w:rsidRPr="00796D8D">
              <w:t>,0 тыс. рублей.</w:t>
            </w:r>
          </w:p>
          <w:p w:rsidR="00CE4247" w:rsidRPr="00796D8D" w:rsidRDefault="00CE4247" w:rsidP="00DD4D2B">
            <w:pPr>
              <w:widowControl w:val="0"/>
              <w:autoSpaceDE w:val="0"/>
              <w:autoSpaceDN w:val="0"/>
              <w:adjustRightInd w:val="0"/>
              <w:jc w:val="both"/>
            </w:pPr>
            <w:r w:rsidRPr="00796D8D">
              <w:t xml:space="preserve">2024 год - </w:t>
            </w:r>
            <w:r w:rsidR="00F14E92">
              <w:t>0</w:t>
            </w:r>
            <w:r w:rsidRPr="00796D8D">
              <w:t>,0 тыс. рублей.</w:t>
            </w:r>
          </w:p>
          <w:p w:rsidR="00CE4247" w:rsidRPr="00796D8D" w:rsidRDefault="00CE4247" w:rsidP="00DD4D2B">
            <w:pPr>
              <w:autoSpaceDE w:val="0"/>
              <w:autoSpaceDN w:val="0"/>
              <w:adjustRightInd w:val="0"/>
              <w:jc w:val="both"/>
            </w:pPr>
            <w:r w:rsidRPr="00796D8D">
              <w:t xml:space="preserve">2025 год - </w:t>
            </w:r>
            <w:r w:rsidR="00F14E92">
              <w:t>0</w:t>
            </w:r>
            <w:r w:rsidRPr="00796D8D">
              <w:t>,0 тыс. рублей.</w:t>
            </w:r>
          </w:p>
          <w:p w:rsidR="00CE4247" w:rsidRPr="00796D8D" w:rsidRDefault="00CE4247" w:rsidP="00DD4D2B">
            <w:pPr>
              <w:autoSpaceDE w:val="0"/>
              <w:autoSpaceDN w:val="0"/>
              <w:adjustRightInd w:val="0"/>
              <w:jc w:val="both"/>
              <w:rPr>
                <w:color w:val="1D1B11"/>
              </w:rPr>
            </w:pPr>
            <w:r w:rsidRPr="00796D8D">
              <w:t>Финансирование происходит за счет межбюджетных тра</w:t>
            </w:r>
            <w:r>
              <w:t>н</w:t>
            </w:r>
            <w:r w:rsidRPr="00796D8D">
              <w:t>сфертов передаваемых из бюджета Лискинского муниципального района</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tc>
      </w:tr>
    </w:tbl>
    <w:p w:rsidR="00CE4247" w:rsidRDefault="00CE4247" w:rsidP="00CE4247">
      <w:pPr>
        <w:widowControl w:val="0"/>
        <w:autoSpaceDE w:val="0"/>
        <w:autoSpaceDN w:val="0"/>
        <w:adjustRightInd w:val="0"/>
        <w:spacing w:line="360" w:lineRule="auto"/>
        <w:jc w:val="center"/>
        <w:rPr>
          <w:b/>
        </w:rPr>
      </w:pPr>
    </w:p>
    <w:p w:rsidR="00CE4247" w:rsidRPr="00A42690" w:rsidRDefault="00CE4247" w:rsidP="00CE4247">
      <w:pPr>
        <w:widowControl w:val="0"/>
        <w:autoSpaceDE w:val="0"/>
        <w:autoSpaceDN w:val="0"/>
        <w:adjustRightInd w:val="0"/>
        <w:spacing w:line="360" w:lineRule="auto"/>
        <w:jc w:val="center"/>
      </w:pPr>
      <w:r w:rsidRPr="00A42690">
        <w:t>Характеристика сферы реализации подпрограммы</w:t>
      </w:r>
    </w:p>
    <w:p w:rsidR="00CE4247" w:rsidRPr="00A42690" w:rsidRDefault="00CE4247" w:rsidP="00CE4247">
      <w:pPr>
        <w:widowControl w:val="0"/>
        <w:autoSpaceDE w:val="0"/>
        <w:autoSpaceDN w:val="0"/>
        <w:adjustRightInd w:val="0"/>
        <w:spacing w:line="360" w:lineRule="auto"/>
        <w:ind w:firstLine="567"/>
        <w:jc w:val="center"/>
      </w:pPr>
      <w:r w:rsidRPr="00A42690">
        <w:t>«Осуществление муниципального земельного контроля»</w:t>
      </w:r>
    </w:p>
    <w:p w:rsidR="00CE4247" w:rsidRDefault="00CE4247" w:rsidP="00CE4247">
      <w:pPr>
        <w:widowControl w:val="0"/>
        <w:autoSpaceDE w:val="0"/>
        <w:autoSpaceDN w:val="0"/>
        <w:adjustRightInd w:val="0"/>
        <w:spacing w:line="360" w:lineRule="auto"/>
        <w:ind w:firstLine="709"/>
        <w:jc w:val="both"/>
      </w:pPr>
      <w:r w:rsidRPr="00C46B9F">
        <w:t>Подпрограмма «</w:t>
      </w:r>
      <w:r>
        <w:t>Осуществление муниципального земельного контроля</w:t>
      </w:r>
      <w:r w:rsidRPr="00C46B9F">
        <w:t xml:space="preserve">» разработана с целью создания условий для реализации муниципальной программы </w:t>
      </w:r>
      <w:proofErr w:type="spellStart"/>
      <w:r>
        <w:t>Копанищенского</w:t>
      </w:r>
      <w:proofErr w:type="spellEnd"/>
      <w:r>
        <w:t xml:space="preserve"> </w:t>
      </w:r>
      <w:proofErr w:type="spellStart"/>
      <w:r>
        <w:t>сельскогопоселения</w:t>
      </w:r>
      <w:proofErr w:type="spellEnd"/>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p>
    <w:p w:rsidR="00CE4247" w:rsidRPr="00A42690" w:rsidRDefault="00CE4247" w:rsidP="00CE4247">
      <w:pPr>
        <w:spacing w:line="360" w:lineRule="auto"/>
        <w:ind w:firstLine="709"/>
        <w:jc w:val="both"/>
      </w:pPr>
      <w:r w:rsidRPr="00A42690">
        <w:t xml:space="preserve"> Цели, задачи и показатели, основные ожидаемые конечные результаты, сроки и этапы реализации подпрограммы «Осуществление муниципального земельного контроля»</w:t>
      </w:r>
    </w:p>
    <w:p w:rsidR="00CE4247" w:rsidRPr="00C46B9F" w:rsidRDefault="00CE4247" w:rsidP="00CE4247">
      <w:pPr>
        <w:widowControl w:val="0"/>
        <w:autoSpaceDE w:val="0"/>
        <w:autoSpaceDN w:val="0"/>
        <w:adjustRightInd w:val="0"/>
        <w:spacing w:line="360" w:lineRule="auto"/>
        <w:ind w:firstLine="709"/>
        <w:jc w:val="both"/>
      </w:pPr>
      <w:r w:rsidRPr="00C46B9F">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t xml:space="preserve"> сельского</w:t>
      </w:r>
      <w:r w:rsidR="00D1662D">
        <w:t xml:space="preserve"> </w:t>
      </w:r>
      <w:r>
        <w:t>поселения</w:t>
      </w:r>
      <w:r w:rsidRPr="00C46B9F">
        <w:t xml:space="preserve"> «Развитие </w:t>
      </w:r>
      <w:r>
        <w:t>территории поселения</w:t>
      </w:r>
      <w:r w:rsidRPr="00C46B9F">
        <w:t>». Основной целью подпрограммы является создание условий для реализации муниципальной программы. Достижение поставленной цели будет обесп</w:t>
      </w:r>
      <w:r>
        <w:t>ечено посредством решения задач,</w:t>
      </w:r>
      <w:r w:rsidRPr="00C46B9F">
        <w:t xml:space="preserve"> обеспечение выполнения всего комплекса мероприятий, достижение запланированных результатов, </w:t>
      </w:r>
      <w:r w:rsidRPr="00C46B9F">
        <w:lastRenderedPageBreak/>
        <w:t>целевого и эффективного расходования финансовых ресурсов, выделяемых на реализацию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r w:rsidRPr="00C46B9F">
        <w:t>Показател</w:t>
      </w:r>
      <w:r>
        <w:t>и подпрограммы указаны</w:t>
      </w:r>
      <w:r w:rsidRPr="00C46B9F">
        <w:t xml:space="preserve"> в </w:t>
      </w:r>
      <w:proofErr w:type="gramStart"/>
      <w:r w:rsidRPr="00C46B9F">
        <w:t>таблице  к</w:t>
      </w:r>
      <w:proofErr w:type="gramEnd"/>
      <w:r w:rsidRPr="00C46B9F">
        <w:t xml:space="preserve"> </w:t>
      </w:r>
      <w:r>
        <w:t>муниципальной программе</w:t>
      </w:r>
      <w:r w:rsidR="00F14E92">
        <w:t xml:space="preserve"> </w:t>
      </w:r>
      <w:proofErr w:type="spellStart"/>
      <w:r>
        <w:t>Копанищенского</w:t>
      </w:r>
      <w:proofErr w:type="spellEnd"/>
      <w:r w:rsidR="00F14E92">
        <w:t xml:space="preserve"> </w:t>
      </w:r>
      <w:r>
        <w:t>сельского поселения</w:t>
      </w:r>
      <w:r w:rsidRPr="00C46B9F">
        <w:t xml:space="preserve"> «</w:t>
      </w:r>
      <w:r>
        <w:t>Развитие территории поселения</w:t>
      </w:r>
      <w:r w:rsidRPr="00C46B9F">
        <w:t xml:space="preserve">». </w:t>
      </w:r>
    </w:p>
    <w:p w:rsidR="00CE4247" w:rsidRPr="00A42690" w:rsidRDefault="00CE4247" w:rsidP="00CE4247">
      <w:pPr>
        <w:spacing w:line="360" w:lineRule="auto"/>
        <w:ind w:firstLine="709"/>
        <w:jc w:val="both"/>
      </w:pPr>
      <w:r w:rsidRPr="00A42690">
        <w:t xml:space="preserve">Информация по ресурсному обеспечению подпрограммы «Осуществление муниципального земельного контроля» </w:t>
      </w:r>
    </w:p>
    <w:p w:rsidR="00CE4247" w:rsidRPr="00C46B9F" w:rsidRDefault="00CE4247" w:rsidP="00CE4247">
      <w:pPr>
        <w:spacing w:line="360" w:lineRule="auto"/>
        <w:ind w:firstLine="709"/>
        <w:jc w:val="both"/>
      </w:pPr>
      <w:r>
        <w:tab/>
      </w:r>
      <w:r w:rsidRPr="00C46B9F">
        <w:t>Финансирование реализации подпрограммы осуществляется в рамках текущ</w:t>
      </w:r>
      <w:r>
        <w:t xml:space="preserve">его </w:t>
      </w:r>
      <w:proofErr w:type="gramStart"/>
      <w:r>
        <w:t>финансирования  а</w:t>
      </w:r>
      <w:r w:rsidRPr="00C46B9F">
        <w:t>дминистрации</w:t>
      </w:r>
      <w:proofErr w:type="gramEnd"/>
      <w:r w:rsidRPr="00C46B9F">
        <w:t xml:space="preserve"> </w:t>
      </w:r>
      <w:proofErr w:type="spellStart"/>
      <w:r>
        <w:t>Копанищенского</w:t>
      </w:r>
      <w:proofErr w:type="spellEnd"/>
      <w:r>
        <w:t xml:space="preserve"> сельского</w:t>
      </w:r>
      <w:r w:rsidR="00A857D1">
        <w:t xml:space="preserve"> </w:t>
      </w:r>
      <w:r>
        <w:t>поселения</w:t>
      </w:r>
      <w:r w:rsidRPr="00C46B9F">
        <w:t>.</w:t>
      </w:r>
    </w:p>
    <w:p w:rsidR="00CE4247" w:rsidRPr="00BC3098" w:rsidRDefault="00CE4247" w:rsidP="00CE4247">
      <w:pPr>
        <w:spacing w:line="360" w:lineRule="auto"/>
        <w:ind w:firstLine="709"/>
        <w:jc w:val="both"/>
      </w:pPr>
      <w:r w:rsidRPr="00C46B9F">
        <w:t xml:space="preserve">Объем финансового обеспечения реализации подпрограммы </w:t>
      </w:r>
      <w:r>
        <w:t>з</w:t>
      </w:r>
      <w:r w:rsidRPr="00A24F67">
        <w:t xml:space="preserve">а счет </w:t>
      </w:r>
      <w:proofErr w:type="gramStart"/>
      <w:r w:rsidRPr="00A24F67">
        <w:t>межбюджетных тра</w:t>
      </w:r>
      <w:r>
        <w:t>н</w:t>
      </w:r>
      <w:r w:rsidRPr="00A24F67">
        <w:t>сфертов</w:t>
      </w:r>
      <w:proofErr w:type="gramEnd"/>
      <w:r w:rsidRPr="00A24F67">
        <w:t xml:space="preserve"> передаваемых из бюджета Лискинского муниципального района</w:t>
      </w:r>
      <w:r w:rsidRPr="00C46B9F">
        <w:t xml:space="preserve"> за весь период ее реализации составит</w:t>
      </w:r>
      <w:r>
        <w:t>:</w:t>
      </w:r>
    </w:p>
    <w:p w:rsidR="00CE4247" w:rsidRPr="00A42690" w:rsidRDefault="00CE4247" w:rsidP="00CE4247">
      <w:pPr>
        <w:pStyle w:val="ConsPlusCell"/>
        <w:framePr w:hSpace="180" w:wrap="around" w:vAnchor="text" w:hAnchor="margin" w:y="11"/>
        <w:ind w:firstLine="709"/>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w:t>
      </w:r>
      <w:r w:rsidR="00A857D1">
        <w:rPr>
          <w:rFonts w:ascii="Times New Roman" w:hAnsi="Times New Roman" w:cs="Times New Roman"/>
          <w:sz w:val="24"/>
          <w:szCs w:val="24"/>
        </w:rPr>
        <w:t>-</w:t>
      </w:r>
      <w:r w:rsidRPr="00A42690">
        <w:rPr>
          <w:rFonts w:ascii="Times New Roman" w:hAnsi="Times New Roman" w:cs="Times New Roman"/>
          <w:sz w:val="24"/>
          <w:szCs w:val="24"/>
        </w:rPr>
        <w:t xml:space="preserve">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2020</w:t>
      </w:r>
      <w:r w:rsidRPr="00A42690">
        <w:t xml:space="preserve"> год - 1,0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2021</w:t>
      </w:r>
      <w:r w:rsidRPr="00A42690">
        <w:t xml:space="preserve"> год - </w:t>
      </w:r>
      <w:r w:rsidR="00A857D1">
        <w:t>0</w:t>
      </w:r>
      <w:r w:rsidRPr="00A42690">
        <w:t xml:space="preserve">,0 </w:t>
      </w:r>
      <w:proofErr w:type="gramStart"/>
      <w:r w:rsidRPr="00A42690">
        <w:t>тыс.рублей</w:t>
      </w:r>
      <w:proofErr w:type="gramEnd"/>
      <w:r w:rsidRPr="00A42690">
        <w:t>;</w:t>
      </w:r>
    </w:p>
    <w:p w:rsidR="00CE4247" w:rsidRDefault="00CE4247" w:rsidP="00CE4247">
      <w:pPr>
        <w:framePr w:hSpace="180" w:wrap="around" w:vAnchor="text" w:hAnchor="margin" w:y="11"/>
        <w:widowControl w:val="0"/>
        <w:autoSpaceDE w:val="0"/>
        <w:autoSpaceDN w:val="0"/>
        <w:adjustRightInd w:val="0"/>
        <w:ind w:firstLine="709"/>
        <w:jc w:val="both"/>
      </w:pPr>
      <w:r>
        <w:t>2022</w:t>
      </w:r>
      <w:r w:rsidRPr="00A42690">
        <w:t xml:space="preserve"> год -</w:t>
      </w:r>
      <w:r w:rsidR="00A857D1">
        <w:t xml:space="preserve"> </w:t>
      </w:r>
      <w:r w:rsidRPr="00A42690">
        <w:t>0</w:t>
      </w:r>
      <w:r w:rsidR="00A857D1">
        <w:t>,0</w:t>
      </w:r>
      <w:r w:rsidRPr="00A42690">
        <w:t xml:space="preserve"> тыс. рублей.</w:t>
      </w:r>
    </w:p>
    <w:p w:rsidR="00CE4247" w:rsidRDefault="00CE4247" w:rsidP="00CE4247">
      <w:pPr>
        <w:framePr w:hSpace="180" w:wrap="around" w:vAnchor="text" w:hAnchor="margin" w:y="11"/>
        <w:widowControl w:val="0"/>
        <w:autoSpaceDE w:val="0"/>
        <w:autoSpaceDN w:val="0"/>
        <w:adjustRightInd w:val="0"/>
        <w:ind w:firstLine="709"/>
        <w:jc w:val="both"/>
      </w:pPr>
      <w:r>
        <w:t>2023</w:t>
      </w:r>
      <w:r w:rsidRPr="00A42690">
        <w:t xml:space="preserve"> год - </w:t>
      </w:r>
      <w:r w:rsidR="00A857D1">
        <w:t>0</w:t>
      </w:r>
      <w:r w:rsidRPr="00A42690">
        <w:t>,0 тыс. рублей.</w:t>
      </w:r>
    </w:p>
    <w:p w:rsidR="00CE4247" w:rsidRDefault="00CE4247" w:rsidP="00CE4247">
      <w:pPr>
        <w:framePr w:hSpace="180" w:wrap="around" w:vAnchor="text" w:hAnchor="margin" w:y="11"/>
        <w:widowControl w:val="0"/>
        <w:autoSpaceDE w:val="0"/>
        <w:autoSpaceDN w:val="0"/>
        <w:adjustRightInd w:val="0"/>
        <w:ind w:firstLine="709"/>
        <w:jc w:val="both"/>
      </w:pPr>
      <w:r>
        <w:t>2024</w:t>
      </w:r>
      <w:r w:rsidRPr="00A42690">
        <w:t xml:space="preserve"> год - </w:t>
      </w:r>
      <w:r w:rsidR="00A857D1">
        <w:t>0</w:t>
      </w:r>
      <w:r w:rsidRPr="00A42690">
        <w:t>,0 тыс. рублей.</w:t>
      </w:r>
    </w:p>
    <w:p w:rsidR="00CE4247" w:rsidRDefault="00CE4247" w:rsidP="00CE4247">
      <w:pPr>
        <w:jc w:val="both"/>
      </w:pPr>
      <w:r>
        <w:t xml:space="preserve">           </w:t>
      </w:r>
      <w:r w:rsidR="00A857D1">
        <w:t xml:space="preserve"> </w:t>
      </w:r>
      <w:r>
        <w:t>2025</w:t>
      </w:r>
      <w:r w:rsidRPr="00A42690">
        <w:t xml:space="preserve"> год - </w:t>
      </w:r>
      <w:r w:rsidR="00A857D1">
        <w:t>0</w:t>
      </w:r>
      <w:r w:rsidRPr="00A42690">
        <w:t>,0 тыс. рублей.</w:t>
      </w:r>
    </w:p>
    <w:p w:rsidR="00CE4247" w:rsidRDefault="00CE4247"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6.7</w:t>
      </w:r>
      <w:r w:rsidRPr="00FC7D94">
        <w:rPr>
          <w:b/>
          <w:i/>
        </w:rPr>
        <w:t>. Подпрограмма «</w:t>
      </w:r>
      <w:r>
        <w:rPr>
          <w:b/>
          <w:i/>
        </w:rPr>
        <w:t>Реконструкция, ремонт сетей водоснабжения</w:t>
      </w:r>
      <w:r w:rsidRPr="00FC7D94">
        <w:rPr>
          <w:b/>
          <w:i/>
        </w:rPr>
        <w:t>»</w:t>
      </w:r>
    </w:p>
    <w:p w:rsidR="00CE4247" w:rsidRDefault="00CE4247" w:rsidP="00CE4247">
      <w:pPr>
        <w:jc w:val="both"/>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6018"/>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numPr>
                <w:ilvl w:val="0"/>
                <w:numId w:val="19"/>
              </w:numPr>
              <w:jc w:val="both"/>
            </w:pPr>
            <w:r w:rsidRPr="001D5D4C">
              <w:t>повышение надежности снабжения ресурсами;</w:t>
            </w:r>
          </w:p>
          <w:p w:rsidR="00CE4247" w:rsidRPr="001D5D4C" w:rsidRDefault="00CE4247" w:rsidP="00DD4D2B">
            <w:pPr>
              <w:numPr>
                <w:ilvl w:val="0"/>
                <w:numId w:val="19"/>
              </w:numPr>
              <w:jc w:val="both"/>
            </w:pPr>
            <w:r w:rsidRPr="001D5D4C">
              <w:t xml:space="preserve">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DD4D2B">
            <w:pPr>
              <w:numPr>
                <w:ilvl w:val="0"/>
                <w:numId w:val="19"/>
              </w:numPr>
              <w:jc w:val="both"/>
            </w:pPr>
            <w:r w:rsidRPr="001D5D4C">
              <w:t>увеличение свободных мощностей для перспективы развития села;</w:t>
            </w:r>
          </w:p>
          <w:p w:rsidR="00CE4247" w:rsidRPr="001D5D4C" w:rsidRDefault="00CE4247" w:rsidP="00DD4D2B">
            <w:pPr>
              <w:numPr>
                <w:ilvl w:val="0"/>
                <w:numId w:val="19"/>
              </w:numPr>
              <w:jc w:val="both"/>
            </w:pPr>
            <w:r w:rsidRPr="001D5D4C">
              <w:t>улучшение экологической обстановки в селе;</w:t>
            </w:r>
          </w:p>
          <w:p w:rsidR="00CE4247" w:rsidRPr="001D5D4C" w:rsidRDefault="00CE4247" w:rsidP="00DD4D2B">
            <w:pPr>
              <w:numPr>
                <w:ilvl w:val="0"/>
                <w:numId w:val="19"/>
              </w:numPr>
              <w:jc w:val="both"/>
            </w:pPr>
            <w:r w:rsidRPr="001D5D4C">
              <w:t>достижение сбалансированности коммунальных систем;</w:t>
            </w:r>
          </w:p>
          <w:p w:rsidR="00CE4247" w:rsidRPr="001D5D4C" w:rsidRDefault="00CE4247" w:rsidP="00DD4D2B">
            <w:pPr>
              <w:numPr>
                <w:ilvl w:val="0"/>
                <w:numId w:val="19"/>
              </w:numPr>
              <w:jc w:val="both"/>
            </w:pPr>
            <w:r w:rsidRPr="001D5D4C">
              <w:t>увеличение доступности ресурса для потребителей;</w:t>
            </w:r>
          </w:p>
          <w:p w:rsidR="00CE4247" w:rsidRPr="001D5D4C" w:rsidRDefault="00CE4247" w:rsidP="00DD4D2B">
            <w:pPr>
              <w:numPr>
                <w:ilvl w:val="0"/>
                <w:numId w:val="19"/>
              </w:numPr>
              <w:jc w:val="both"/>
            </w:pPr>
            <w:r w:rsidRPr="001D5D4C">
              <w:t>повышение эффективности производства услуги.</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1D5D4C" w:rsidRDefault="00CE4247" w:rsidP="00DD4D2B">
            <w:pPr>
              <w:numPr>
                <w:ilvl w:val="0"/>
                <w:numId w:val="20"/>
              </w:numPr>
              <w:jc w:val="both"/>
            </w:pPr>
            <w:r w:rsidRPr="001D5D4C">
              <w:t>увеличение обеспеченности населения ресурсами, снижение уровня потерь;</w:t>
            </w:r>
          </w:p>
          <w:p w:rsidR="00CE4247" w:rsidRPr="001D5D4C" w:rsidRDefault="00CE4247" w:rsidP="00DD4D2B">
            <w:pPr>
              <w:numPr>
                <w:ilvl w:val="0"/>
                <w:numId w:val="20"/>
              </w:numPr>
              <w:jc w:val="both"/>
            </w:pPr>
            <w:r w:rsidRPr="001D5D4C">
              <w:lastRenderedPageBreak/>
              <w:t>снижение доли расходов на коммунальные услуги в совокупном доходе семьи;</w:t>
            </w:r>
          </w:p>
          <w:p w:rsidR="00CE4247" w:rsidRPr="001D5D4C" w:rsidRDefault="00CE4247" w:rsidP="00DD4D2B">
            <w:pPr>
              <w:numPr>
                <w:ilvl w:val="0"/>
                <w:numId w:val="20"/>
              </w:numPr>
              <w:jc w:val="both"/>
            </w:pPr>
            <w:r w:rsidRPr="001D5D4C">
              <w:t>увеличение уровня собираемости платежей за коммунальные услуги;</w:t>
            </w:r>
          </w:p>
          <w:p w:rsidR="00CE4247" w:rsidRPr="001D5D4C" w:rsidRDefault="00CE4247" w:rsidP="00DD4D2B">
            <w:pPr>
              <w:numPr>
                <w:ilvl w:val="0"/>
                <w:numId w:val="20"/>
              </w:numPr>
              <w:jc w:val="both"/>
            </w:pPr>
            <w:r w:rsidRPr="001D5D4C">
              <w:t xml:space="preserve">снижение </w:t>
            </w:r>
            <w:proofErr w:type="gramStart"/>
            <w:r w:rsidRPr="001D5D4C">
              <w:t>доли  получателей</w:t>
            </w:r>
            <w:proofErr w:type="gramEnd"/>
            <w:r w:rsidRPr="001D5D4C">
              <w:t xml:space="preserve"> субсидий на оплату коммунальных услуг в общей численности населения;</w:t>
            </w:r>
          </w:p>
          <w:p w:rsidR="00CE4247" w:rsidRPr="001D5D4C" w:rsidRDefault="00CE4247" w:rsidP="00DD4D2B">
            <w:pPr>
              <w:numPr>
                <w:ilvl w:val="0"/>
                <w:numId w:val="20"/>
              </w:numPr>
              <w:jc w:val="both"/>
            </w:pPr>
            <w:r w:rsidRPr="001D5D4C">
              <w:t xml:space="preserve">повышение рентабельности производства ресурсов, снижение </w:t>
            </w:r>
            <w:proofErr w:type="spellStart"/>
            <w:r w:rsidRPr="001D5D4C">
              <w:t>энергозатрат</w:t>
            </w:r>
            <w:proofErr w:type="spellEnd"/>
            <w:r w:rsidRPr="001D5D4C">
              <w:t>;</w:t>
            </w:r>
          </w:p>
          <w:p w:rsidR="00CE4247" w:rsidRPr="0050169C" w:rsidRDefault="00CE4247" w:rsidP="00DD4D2B">
            <w:pPr>
              <w:autoSpaceDE w:val="0"/>
              <w:autoSpaceDN w:val="0"/>
              <w:adjustRightInd w:val="0"/>
              <w:ind w:left="720"/>
              <w:jc w:val="both"/>
              <w:rPr>
                <w:color w:val="1D1B11"/>
              </w:rPr>
            </w:pPr>
            <w:r w:rsidRPr="001D5D4C">
              <w:t>оптимизация  уровня загрузки производственных мощностей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0" w:type="auto"/>
          </w:tcPr>
          <w:p w:rsidR="00CE4247" w:rsidRPr="001D5D4C" w:rsidRDefault="00CE4247" w:rsidP="002442C2">
            <w:pPr>
              <w:ind w:firstLine="101"/>
              <w:jc w:val="both"/>
            </w:pPr>
            <w:r w:rsidRPr="001D5D4C">
              <w:t>- надежность (бесперебойность) снабжения          потребителей предоставляемыми услугами водоснабжения;</w:t>
            </w:r>
          </w:p>
          <w:p w:rsidR="00CE4247" w:rsidRPr="001D5D4C" w:rsidRDefault="00CE4247" w:rsidP="002442C2">
            <w:pPr>
              <w:jc w:val="both"/>
            </w:pPr>
            <w:r w:rsidRPr="001D5D4C">
              <w:t>- сбалансированность систем водоснабжения;</w:t>
            </w:r>
          </w:p>
          <w:p w:rsidR="00CE4247" w:rsidRPr="001D5D4C" w:rsidRDefault="00CE4247" w:rsidP="002442C2">
            <w:pPr>
              <w:jc w:val="both"/>
            </w:pPr>
            <w:r w:rsidRPr="001D5D4C">
              <w:t>- доступность услуг водоснабжения для потребителей;</w:t>
            </w:r>
          </w:p>
          <w:p w:rsidR="00CE4247" w:rsidRPr="001D5D4C" w:rsidRDefault="00CE4247" w:rsidP="002442C2">
            <w:pPr>
              <w:jc w:val="both"/>
            </w:pPr>
            <w:r w:rsidRPr="001D5D4C">
              <w:t>- эффективность деятельности ОКК;</w:t>
            </w:r>
          </w:p>
          <w:p w:rsidR="00CE4247" w:rsidRPr="0050169C" w:rsidRDefault="00CE4247" w:rsidP="002442C2">
            <w:pPr>
              <w:autoSpaceDE w:val="0"/>
              <w:autoSpaceDN w:val="0"/>
              <w:adjustRightInd w:val="0"/>
              <w:ind w:left="-41"/>
              <w:jc w:val="both"/>
              <w:rPr>
                <w:color w:val="1D1B11"/>
              </w:rPr>
            </w:pPr>
            <w:r w:rsidRPr="001D5D4C">
              <w:t xml:space="preserve"> - обеспечение экологических требований.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A857D1">
              <w:rPr>
                <w:color w:val="1D1B11"/>
              </w:rPr>
              <w:t>5</w:t>
            </w:r>
            <w:r w:rsidR="00170FB9">
              <w:rPr>
                <w:color w:val="1D1B11"/>
              </w:rPr>
              <w:t>94</w:t>
            </w:r>
            <w:r w:rsidR="00A857D1">
              <w:rPr>
                <w:color w:val="1D1B11"/>
              </w:rPr>
              <w:t>,2</w:t>
            </w:r>
            <w:r w:rsidRPr="0050169C">
              <w:rPr>
                <w:color w:val="1D1B11"/>
              </w:rPr>
              <w:t xml:space="preserve"> тыс. руб. в том числе:</w:t>
            </w:r>
          </w:p>
          <w:p w:rsidR="00A857D1" w:rsidRPr="0050169C" w:rsidRDefault="00A857D1"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00A857D1">
              <w:rPr>
                <w:color w:val="1D1B11"/>
              </w:rPr>
              <w:t xml:space="preserve"> –  </w:t>
            </w:r>
            <w:r>
              <w:rPr>
                <w:color w:val="1D1B11"/>
              </w:rPr>
              <w:t>59,</w:t>
            </w:r>
            <w:proofErr w:type="gramStart"/>
            <w:r>
              <w:rPr>
                <w:color w:val="1D1B11"/>
              </w:rPr>
              <w:t>5</w:t>
            </w:r>
            <w:r w:rsidR="00A857D1">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00A857D1">
              <w:rPr>
                <w:color w:val="1D1B11"/>
              </w:rPr>
              <w:t xml:space="preserve"> –  </w:t>
            </w:r>
            <w:r>
              <w:rPr>
                <w:color w:val="1D1B11"/>
              </w:rPr>
              <w:t>34,6</w:t>
            </w:r>
            <w:r w:rsidR="00A857D1">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00A857D1">
              <w:rPr>
                <w:color w:val="1D1B11"/>
              </w:rPr>
              <w:t xml:space="preserve"> –</w:t>
            </w:r>
            <w:r>
              <w:rPr>
                <w:color w:val="1D1B11"/>
              </w:rPr>
              <w:t>190,2</w:t>
            </w:r>
            <w:r w:rsidR="00A857D1">
              <w:rPr>
                <w:color w:val="1D1B11"/>
              </w:rPr>
              <w:t xml:space="preserve">   </w:t>
            </w:r>
            <w:r w:rsidRPr="0050169C">
              <w:rPr>
                <w:color w:val="1D1B11"/>
              </w:rPr>
              <w:t>тыс. руб.</w:t>
            </w:r>
          </w:p>
          <w:p w:rsidR="00CE4247" w:rsidRPr="0050169C" w:rsidRDefault="00A857D1" w:rsidP="00DD4D2B">
            <w:pPr>
              <w:autoSpaceDE w:val="0"/>
              <w:autoSpaceDN w:val="0"/>
              <w:adjustRightInd w:val="0"/>
              <w:jc w:val="both"/>
              <w:rPr>
                <w:color w:val="1D1B11"/>
              </w:rPr>
            </w:pPr>
            <w:r>
              <w:rPr>
                <w:color w:val="1D1B11"/>
              </w:rPr>
              <w:t xml:space="preserve">2022 –  </w:t>
            </w:r>
            <w:r w:rsidR="00B43D70">
              <w:rPr>
                <w:color w:val="1D1B11"/>
              </w:rPr>
              <w:t>59,5</w:t>
            </w:r>
            <w:r>
              <w:rPr>
                <w:color w:val="1D1B11"/>
              </w:rPr>
              <w:t xml:space="preserve">   </w:t>
            </w:r>
            <w:r w:rsidR="00CE4247"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00A857D1">
              <w:rPr>
                <w:color w:val="1D1B11"/>
              </w:rPr>
              <w:t xml:space="preserve"> – 107,</w:t>
            </w:r>
            <w:proofErr w:type="gramStart"/>
            <w:r w:rsidR="00A857D1">
              <w:rPr>
                <w:color w:val="1D1B11"/>
              </w:rPr>
              <w:t xml:space="preserve">3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00A857D1">
              <w:rPr>
                <w:color w:val="1D1B11"/>
              </w:rPr>
              <w:t xml:space="preserve"> –   45,0   </w:t>
            </w:r>
            <w:r w:rsidRPr="0050169C">
              <w:rPr>
                <w:color w:val="1D1B11"/>
              </w:rPr>
              <w:t>тыс. руб.</w:t>
            </w:r>
          </w:p>
          <w:p w:rsidR="00CE4247" w:rsidRDefault="00CE4247" w:rsidP="00DD4D2B">
            <w:pPr>
              <w:autoSpaceDE w:val="0"/>
              <w:autoSpaceDN w:val="0"/>
              <w:adjustRightInd w:val="0"/>
              <w:jc w:val="both"/>
              <w:rPr>
                <w:color w:val="1D1B11"/>
              </w:rPr>
            </w:pPr>
            <w:r>
              <w:rPr>
                <w:color w:val="1D1B11"/>
              </w:rPr>
              <w:t>2025</w:t>
            </w:r>
            <w:r w:rsidR="00170FB9">
              <w:rPr>
                <w:color w:val="1D1B11"/>
              </w:rPr>
              <w:t xml:space="preserve"> –   45</w:t>
            </w:r>
            <w:r w:rsidR="00A857D1">
              <w:rPr>
                <w:color w:val="1D1B11"/>
              </w:rPr>
              <w:t xml:space="preserve">,0   </w:t>
            </w:r>
            <w:r w:rsidRPr="0050169C">
              <w:rPr>
                <w:color w:val="1D1B11"/>
              </w:rPr>
              <w:t>тыс. руб.</w:t>
            </w:r>
          </w:p>
          <w:p w:rsidR="00CE4247" w:rsidRPr="0050169C" w:rsidRDefault="00D1662D" w:rsidP="00DD4D2B">
            <w:pPr>
              <w:autoSpaceDE w:val="0"/>
              <w:autoSpaceDN w:val="0"/>
              <w:adjustRightInd w:val="0"/>
              <w:jc w:val="both"/>
              <w:rPr>
                <w:color w:val="1D1B11"/>
              </w:rPr>
            </w:pPr>
            <w:r>
              <w:rPr>
                <w:color w:val="1D1B11"/>
              </w:rPr>
              <w:t xml:space="preserve">Средства областного бюджета-53,1 тыс. </w:t>
            </w:r>
            <w:proofErr w:type="spellStart"/>
            <w:r>
              <w:rPr>
                <w:color w:val="1D1B11"/>
              </w:rPr>
              <w:t>руб</w:t>
            </w:r>
            <w:proofErr w:type="spellEnd"/>
            <w:r>
              <w:rPr>
                <w:color w:val="1D1B11"/>
              </w:rPr>
              <w:t>, средства местного бюджета-541,1 тыс.руб.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2442C2">
            <w:pPr>
              <w:numPr>
                <w:ilvl w:val="0"/>
                <w:numId w:val="21"/>
              </w:numPr>
              <w:ind w:left="385" w:hanging="284"/>
              <w:jc w:val="both"/>
            </w:pPr>
            <w:r w:rsidRPr="001D5D4C">
              <w:t>повышение надежности функционирования систем коммунальной инфраструктуры;</w:t>
            </w:r>
          </w:p>
          <w:p w:rsidR="00CE4247" w:rsidRPr="001D5D4C" w:rsidRDefault="00CE4247" w:rsidP="002442C2">
            <w:pPr>
              <w:numPr>
                <w:ilvl w:val="0"/>
                <w:numId w:val="21"/>
              </w:numPr>
              <w:ind w:left="385" w:hanging="284"/>
              <w:jc w:val="both"/>
            </w:pPr>
            <w:r w:rsidRPr="001D5D4C">
              <w:t>ликвидация аварийных и полностью изношенных объектов коммунального хозяйства;</w:t>
            </w:r>
          </w:p>
          <w:p w:rsidR="00CE4247" w:rsidRPr="001D5D4C" w:rsidRDefault="00CE4247" w:rsidP="002442C2">
            <w:pPr>
              <w:numPr>
                <w:ilvl w:val="0"/>
                <w:numId w:val="21"/>
              </w:numPr>
              <w:ind w:left="385" w:hanging="720"/>
              <w:jc w:val="both"/>
            </w:pPr>
            <w:r w:rsidRPr="001D5D4C">
              <w:t xml:space="preserve">повышение качества предоставляемых коммунальных услуг; </w:t>
            </w:r>
          </w:p>
          <w:p w:rsidR="00CE4247" w:rsidRPr="0050169C" w:rsidRDefault="002442C2" w:rsidP="00DD4D2B">
            <w:pPr>
              <w:autoSpaceDE w:val="0"/>
              <w:autoSpaceDN w:val="0"/>
              <w:adjustRightInd w:val="0"/>
              <w:jc w:val="both"/>
              <w:rPr>
                <w:color w:val="1D1B11"/>
              </w:rPr>
            </w:pPr>
            <w:r>
              <w:t xml:space="preserve">  </w:t>
            </w:r>
            <w:r w:rsidR="00CE4247" w:rsidRPr="001D5D4C">
              <w:t>-   улучшение экологического состояния села.</w:t>
            </w:r>
          </w:p>
        </w:tc>
      </w:tr>
    </w:tbl>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ind w:firstLine="709"/>
        <w:jc w:val="center"/>
      </w:pPr>
    </w:p>
    <w:p w:rsidR="00CE4247" w:rsidRPr="001D5D4C" w:rsidRDefault="00CE4247" w:rsidP="00CE4247">
      <w:pPr>
        <w:widowControl w:val="0"/>
        <w:autoSpaceDE w:val="0"/>
        <w:autoSpaceDN w:val="0"/>
        <w:adjustRightInd w:val="0"/>
        <w:ind w:firstLine="709"/>
        <w:jc w:val="both"/>
      </w:pPr>
      <w:r w:rsidRPr="001D5D4C">
        <w:t xml:space="preserve">Подпрограмма «Реконструкция, ремонт сетей водоснабжения» (далее – подпрограмма) разработана с целью создания условий для реализации муниципальной программы </w:t>
      </w:r>
      <w:proofErr w:type="spellStart"/>
      <w:r>
        <w:t>Копанищенского</w:t>
      </w:r>
      <w:proofErr w:type="spellEnd"/>
      <w:r w:rsidRPr="001D5D4C">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1D5D4C" w:rsidRDefault="00CE4247" w:rsidP="00CE4247">
      <w:pPr>
        <w:ind w:firstLine="709"/>
        <w:jc w:val="both"/>
      </w:pPr>
      <w:r w:rsidRPr="001D5D4C">
        <w:t>В качестве источника водоснабжения используются подземные воды. На хозяйственно-питьевые и производственны</w:t>
      </w:r>
      <w:r>
        <w:t>е нужды села используется вода 3 артезианских скважин глубиной 4</w:t>
      </w:r>
      <w:r w:rsidRPr="001D5D4C">
        <w:t>0 м, производительностью 20 м3/ч каждая, эксплуатационной производительностью 2100 м3/</w:t>
      </w:r>
      <w:proofErr w:type="spellStart"/>
      <w:r w:rsidRPr="001D5D4C">
        <w:t>сут</w:t>
      </w:r>
      <w:proofErr w:type="spellEnd"/>
      <w:r w:rsidRPr="001D5D4C">
        <w:t>.</w:t>
      </w:r>
    </w:p>
    <w:p w:rsidR="00CE4247" w:rsidRPr="001D5D4C" w:rsidRDefault="00CE4247" w:rsidP="00CE4247">
      <w:pPr>
        <w:ind w:firstLine="709"/>
        <w:jc w:val="both"/>
      </w:pPr>
      <w:r w:rsidRPr="001D5D4C">
        <w:lastRenderedPageBreak/>
        <w:t>На сети в качестве контррезервуаров установлены 2 водонапорных башен. Общая протяженность водопроводных сетей – 9,</w:t>
      </w:r>
      <w:proofErr w:type="gramStart"/>
      <w:r w:rsidRPr="001D5D4C">
        <w:t>8  км</w:t>
      </w:r>
      <w:proofErr w:type="gramEnd"/>
      <w:r w:rsidRPr="001D5D4C">
        <w:t xml:space="preserve">. </w:t>
      </w:r>
    </w:p>
    <w:p w:rsidR="00CE4247" w:rsidRPr="001D5D4C" w:rsidRDefault="00CE4247" w:rsidP="00CE4247">
      <w:pPr>
        <w:ind w:firstLine="709"/>
        <w:jc w:val="both"/>
        <w:rPr>
          <w:bCs/>
          <w:iCs/>
        </w:rPr>
      </w:pPr>
      <w:r w:rsidRPr="001D5D4C">
        <w:t>Для увеличения объема питьевой воды и повышения качества услуги необходимо произвести бурение новой артезианской скважины.</w:t>
      </w:r>
    </w:p>
    <w:p w:rsidR="00CE4247" w:rsidRPr="001D5D4C" w:rsidRDefault="00CE4247" w:rsidP="00CE4247">
      <w:pPr>
        <w:ind w:firstLine="720"/>
        <w:jc w:val="both"/>
      </w:pPr>
      <w:r w:rsidRPr="001D5D4C">
        <w:t>Повышение эффективности использования водных ресурсов требует координации действий поставщиков и потребителей.</w:t>
      </w:r>
    </w:p>
    <w:p w:rsidR="00CE4247" w:rsidRPr="001D5D4C" w:rsidRDefault="00CE4247" w:rsidP="00CE4247">
      <w:pPr>
        <w:widowControl w:val="0"/>
        <w:autoSpaceDE w:val="0"/>
        <w:autoSpaceDN w:val="0"/>
        <w:adjustRightInd w:val="0"/>
        <w:jc w:val="both"/>
      </w:pPr>
    </w:p>
    <w:p w:rsidR="00CE4247" w:rsidRPr="001D5D4C" w:rsidRDefault="00CE4247" w:rsidP="00CE4247">
      <w:pPr>
        <w:ind w:firstLine="709"/>
        <w:jc w:val="both"/>
      </w:pPr>
    </w:p>
    <w:p w:rsidR="00CE4247" w:rsidRPr="001D5D4C" w:rsidRDefault="00CE4247" w:rsidP="00CE4247">
      <w:pPr>
        <w:ind w:firstLine="709"/>
        <w:jc w:val="both"/>
      </w:pPr>
      <w:r w:rsidRPr="001D5D4C">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ind w:firstLine="720"/>
        <w:jc w:val="both"/>
      </w:pPr>
      <w:r w:rsidRPr="001D5D4C">
        <w:t xml:space="preserve">Основными целями подпрограммы являются </w:t>
      </w:r>
    </w:p>
    <w:p w:rsidR="00CE4247" w:rsidRPr="001D5D4C" w:rsidRDefault="00CE4247" w:rsidP="00CE4247">
      <w:pPr>
        <w:ind w:left="933"/>
        <w:jc w:val="both"/>
      </w:pPr>
      <w:r w:rsidRPr="001D5D4C">
        <w:t>- повышение надежности снабжения ресурсами;</w:t>
      </w:r>
    </w:p>
    <w:p w:rsidR="00CE4247" w:rsidRPr="001D5D4C" w:rsidRDefault="00CE4247" w:rsidP="00CE4247">
      <w:pPr>
        <w:ind w:left="933"/>
        <w:jc w:val="both"/>
      </w:pPr>
      <w:r w:rsidRPr="001D5D4C">
        <w:t xml:space="preserve">- 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CE4247">
      <w:pPr>
        <w:ind w:left="933"/>
        <w:jc w:val="both"/>
      </w:pPr>
      <w:r w:rsidRPr="001D5D4C">
        <w:t>- увеличение свободных мощностей для перспективы развития села;</w:t>
      </w:r>
    </w:p>
    <w:p w:rsidR="00CE4247" w:rsidRPr="001D5D4C" w:rsidRDefault="00CE4247" w:rsidP="00CE4247">
      <w:pPr>
        <w:ind w:left="933"/>
        <w:jc w:val="both"/>
      </w:pPr>
      <w:r w:rsidRPr="001D5D4C">
        <w:t>- улучшение экологической обстановки в поселении;</w:t>
      </w:r>
    </w:p>
    <w:p w:rsidR="00CE4247" w:rsidRPr="001D5D4C" w:rsidRDefault="00CE4247" w:rsidP="00CE4247">
      <w:pPr>
        <w:ind w:left="933"/>
        <w:jc w:val="both"/>
      </w:pPr>
      <w:r w:rsidRPr="001D5D4C">
        <w:t>- достижение сбалансированности систем коммунальных систем;</w:t>
      </w:r>
    </w:p>
    <w:p w:rsidR="00CE4247" w:rsidRPr="001D5D4C" w:rsidRDefault="00CE4247" w:rsidP="00CE4247">
      <w:pPr>
        <w:ind w:left="933"/>
        <w:jc w:val="both"/>
      </w:pPr>
      <w:r w:rsidRPr="001D5D4C">
        <w:t>- увеличение доступности ресурса для потребителей;</w:t>
      </w:r>
    </w:p>
    <w:p w:rsidR="00CE4247" w:rsidRPr="001D5D4C" w:rsidRDefault="00CE4247" w:rsidP="00CE4247">
      <w:pPr>
        <w:ind w:left="933"/>
        <w:jc w:val="both"/>
      </w:pPr>
      <w:r w:rsidRPr="001D5D4C">
        <w:t>- повышение эффективности производства услуги.</w:t>
      </w:r>
    </w:p>
    <w:p w:rsidR="00CE4247" w:rsidRPr="001D5D4C" w:rsidRDefault="00CE4247" w:rsidP="00CE4247">
      <w:pPr>
        <w:ind w:firstLine="720"/>
        <w:jc w:val="both"/>
      </w:pPr>
    </w:p>
    <w:p w:rsidR="00CE4247" w:rsidRPr="001D5D4C" w:rsidRDefault="00CE4247" w:rsidP="00CE4247">
      <w:pPr>
        <w:ind w:firstLine="720"/>
        <w:jc w:val="both"/>
      </w:pPr>
      <w:r w:rsidRPr="001D5D4C">
        <w:t xml:space="preserve">Подпрограмма основана на принципе единого управления и координации деятельности </w:t>
      </w:r>
      <w:proofErr w:type="gramStart"/>
      <w:r w:rsidRPr="001D5D4C">
        <w:t>всех  служб</w:t>
      </w:r>
      <w:proofErr w:type="gramEnd"/>
      <w:r w:rsidRPr="001D5D4C">
        <w:t xml:space="preserve"> поселения и района, участвующих в ее реализации.</w:t>
      </w:r>
    </w:p>
    <w:p w:rsidR="00CE4247" w:rsidRPr="001D5D4C" w:rsidRDefault="00CE4247" w:rsidP="00CE4247">
      <w:pPr>
        <w:shd w:val="clear" w:color="auto" w:fill="FFFFFF"/>
        <w:ind w:firstLine="709"/>
        <w:jc w:val="both"/>
      </w:pPr>
      <w:r w:rsidRPr="001D5D4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предусматривается реализовать в 2014-2020 годах в один этап.</w:t>
      </w:r>
    </w:p>
    <w:p w:rsidR="00CE4247" w:rsidRDefault="00CE4247" w:rsidP="00CE4247">
      <w:pPr>
        <w:shd w:val="clear" w:color="auto" w:fill="FFFFFF"/>
        <w:jc w:val="both"/>
        <w:rPr>
          <w:b/>
        </w:rPr>
      </w:pPr>
    </w:p>
    <w:p w:rsidR="00CE4247" w:rsidRPr="001D5D4C" w:rsidRDefault="00CE4247" w:rsidP="00CE4247">
      <w:pPr>
        <w:shd w:val="clear" w:color="auto" w:fill="FFFFFF"/>
        <w:ind w:firstLine="709"/>
        <w:jc w:val="both"/>
      </w:pPr>
      <w:r w:rsidRPr="001D5D4C">
        <w:t>Подпрограмма включает основные мероприятия:</w:t>
      </w:r>
    </w:p>
    <w:p w:rsidR="00CE4247" w:rsidRPr="001D5D4C" w:rsidRDefault="00CE4247" w:rsidP="00CE4247">
      <w:pPr>
        <w:spacing w:line="230" w:lineRule="auto"/>
        <w:ind w:firstLine="720"/>
        <w:jc w:val="both"/>
      </w:pPr>
      <w:r w:rsidRPr="001D5D4C">
        <w:t>- модернизация водопроводных сетей;</w:t>
      </w:r>
    </w:p>
    <w:p w:rsidR="00CE4247" w:rsidRPr="001D5D4C" w:rsidRDefault="00CE4247" w:rsidP="00CE4247">
      <w:pPr>
        <w:spacing w:line="230" w:lineRule="auto"/>
        <w:ind w:firstLine="720"/>
        <w:jc w:val="both"/>
      </w:pPr>
      <w:r w:rsidRPr="001D5D4C">
        <w:t>- текущий ремонт водонапорных башен;</w:t>
      </w:r>
    </w:p>
    <w:p w:rsidR="00CE4247" w:rsidRPr="001D5D4C" w:rsidRDefault="00CE4247" w:rsidP="00CE4247">
      <w:pPr>
        <w:spacing w:line="230" w:lineRule="auto"/>
        <w:ind w:firstLine="720"/>
        <w:jc w:val="both"/>
      </w:pPr>
      <w:r>
        <w:t>- строительство новых скважин.</w:t>
      </w:r>
    </w:p>
    <w:p w:rsidR="00CE4247" w:rsidRPr="006172BE" w:rsidRDefault="00CE4247" w:rsidP="00CE4247">
      <w:pPr>
        <w:jc w:val="both"/>
      </w:pPr>
    </w:p>
    <w:p w:rsidR="00CE4247" w:rsidRDefault="00CE4247" w:rsidP="00CE4247">
      <w:pPr>
        <w:widowControl w:val="0"/>
        <w:autoSpaceDE w:val="0"/>
        <w:autoSpaceDN w:val="0"/>
        <w:adjustRightInd w:val="0"/>
        <w:ind w:firstLine="709"/>
        <w:jc w:val="both"/>
      </w:pPr>
      <w:r w:rsidRPr="001D5D4C">
        <w:t xml:space="preserve">Финансирование реализации подпрограммы осуществляется в рамках текущего финансирования.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928"/>
        <w:gridCol w:w="645"/>
        <w:gridCol w:w="645"/>
        <w:gridCol w:w="697"/>
        <w:gridCol w:w="645"/>
        <w:gridCol w:w="697"/>
        <w:gridCol w:w="645"/>
        <w:gridCol w:w="645"/>
        <w:gridCol w:w="742"/>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F95EFF">
            <w:pPr>
              <w:suppressAutoHyphens/>
              <w:jc w:val="center"/>
              <w:rPr>
                <w:color w:val="1D1B11"/>
              </w:rPr>
            </w:pPr>
            <w:r w:rsidRPr="0050169C">
              <w:rPr>
                <w:color w:val="1D1B11"/>
              </w:rPr>
              <w:t>Оценка расходов по годам реализации подпрограммы, тыс. руб.</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2019</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2020</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2021</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2022</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2023</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2024</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2025</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t>Оплата электроэнергии</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lastRenderedPageBreak/>
              <w:t xml:space="preserve">Ремонт </w:t>
            </w:r>
            <w:r>
              <w:t>и замена неисправных деталей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26,5</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34,6</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1</w:t>
            </w:r>
            <w:r w:rsidR="00A857D1">
              <w:rPr>
                <w:color w:val="1D1B11"/>
                <w:sz w:val="20"/>
                <w:szCs w:val="20"/>
              </w:rPr>
              <w:t>9</w:t>
            </w:r>
            <w:r>
              <w:rPr>
                <w:color w:val="1D1B11"/>
                <w:sz w:val="20"/>
                <w:szCs w:val="20"/>
              </w:rPr>
              <w:t>0</w:t>
            </w:r>
            <w:r w:rsidR="00A857D1">
              <w:rPr>
                <w:color w:val="1D1B11"/>
                <w:sz w:val="20"/>
                <w:szCs w:val="20"/>
              </w:rPr>
              <w:t>,2</w:t>
            </w:r>
          </w:p>
        </w:tc>
        <w:tc>
          <w:tcPr>
            <w:tcW w:w="0" w:type="auto"/>
          </w:tcPr>
          <w:p w:rsidR="00CE4247" w:rsidRPr="00604586" w:rsidRDefault="00B43D70" w:rsidP="00A857D1">
            <w:pPr>
              <w:autoSpaceDE w:val="0"/>
              <w:autoSpaceDN w:val="0"/>
              <w:adjustRightInd w:val="0"/>
              <w:jc w:val="center"/>
              <w:rPr>
                <w:color w:val="1D1B11"/>
                <w:sz w:val="20"/>
                <w:szCs w:val="20"/>
              </w:rPr>
            </w:pPr>
            <w:r>
              <w:rPr>
                <w:color w:val="1D1B11"/>
                <w:sz w:val="20"/>
                <w:szCs w:val="20"/>
              </w:rPr>
              <w:t>59,5</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160,4</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45,0</w:t>
            </w:r>
          </w:p>
        </w:tc>
        <w:tc>
          <w:tcPr>
            <w:tcW w:w="0" w:type="auto"/>
          </w:tcPr>
          <w:p w:rsidR="00CE4247" w:rsidRPr="00604586" w:rsidRDefault="00170FB9" w:rsidP="00A857D1">
            <w:pPr>
              <w:autoSpaceDE w:val="0"/>
              <w:autoSpaceDN w:val="0"/>
              <w:adjustRightInd w:val="0"/>
              <w:jc w:val="center"/>
              <w:rPr>
                <w:color w:val="1D1B11"/>
                <w:sz w:val="20"/>
                <w:szCs w:val="20"/>
              </w:rPr>
            </w:pPr>
            <w:r>
              <w:rPr>
                <w:color w:val="1D1B11"/>
                <w:sz w:val="20"/>
                <w:szCs w:val="20"/>
              </w:rPr>
              <w:t>45</w:t>
            </w:r>
            <w:r w:rsidR="00A857D1">
              <w:rPr>
                <w:color w:val="1D1B11"/>
                <w:sz w:val="20"/>
                <w:szCs w:val="20"/>
              </w:rPr>
              <w:t>,0</w:t>
            </w:r>
          </w:p>
        </w:tc>
        <w:tc>
          <w:tcPr>
            <w:tcW w:w="0" w:type="auto"/>
          </w:tcPr>
          <w:p w:rsidR="00CE4247" w:rsidRPr="00604586" w:rsidRDefault="00A857D1" w:rsidP="00170FB9">
            <w:pPr>
              <w:autoSpaceDE w:val="0"/>
              <w:autoSpaceDN w:val="0"/>
              <w:adjustRightInd w:val="0"/>
              <w:jc w:val="center"/>
              <w:rPr>
                <w:color w:val="1D1B11"/>
                <w:sz w:val="20"/>
                <w:szCs w:val="20"/>
              </w:rPr>
            </w:pPr>
            <w:r>
              <w:rPr>
                <w:color w:val="1D1B11"/>
                <w:sz w:val="20"/>
                <w:szCs w:val="20"/>
              </w:rPr>
              <w:t>5</w:t>
            </w:r>
            <w:r w:rsidR="00170FB9">
              <w:rPr>
                <w:color w:val="1D1B11"/>
                <w:sz w:val="20"/>
                <w:szCs w:val="20"/>
              </w:rPr>
              <w:t>61</w:t>
            </w:r>
            <w:r>
              <w:rPr>
                <w:color w:val="1D1B11"/>
                <w:sz w:val="20"/>
                <w:szCs w:val="20"/>
              </w:rPr>
              <w:t>,2</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A857D1">
            <w:pPr>
              <w:suppressAutoHyphens/>
              <w:jc w:val="center"/>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A857D1" w:rsidP="00A857D1">
            <w:pPr>
              <w:suppressAutoHyphens/>
              <w:jc w:val="center"/>
              <w:rPr>
                <w:color w:val="1D1B11"/>
                <w:sz w:val="20"/>
                <w:szCs w:val="20"/>
              </w:rPr>
            </w:pPr>
            <w:r w:rsidRPr="00A857D1">
              <w:rPr>
                <w:color w:val="1D1B11"/>
                <w:sz w:val="20"/>
                <w:szCs w:val="20"/>
              </w:rPr>
              <w:t>53,1</w:t>
            </w: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A857D1" w:rsidP="00A857D1">
            <w:pPr>
              <w:suppressAutoHyphens/>
              <w:jc w:val="center"/>
              <w:rPr>
                <w:color w:val="1D1B11"/>
                <w:sz w:val="20"/>
                <w:szCs w:val="20"/>
              </w:rPr>
            </w:pPr>
            <w:r>
              <w:rPr>
                <w:color w:val="1D1B11"/>
                <w:sz w:val="20"/>
                <w:szCs w:val="20"/>
              </w:rPr>
              <w:t>53,1</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26,5</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34,6</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1</w:t>
            </w:r>
            <w:r w:rsidR="00A857D1">
              <w:rPr>
                <w:color w:val="1D1B11"/>
                <w:sz w:val="20"/>
                <w:szCs w:val="20"/>
              </w:rPr>
              <w:t>9</w:t>
            </w:r>
            <w:r>
              <w:rPr>
                <w:color w:val="1D1B11"/>
                <w:sz w:val="20"/>
                <w:szCs w:val="20"/>
              </w:rPr>
              <w:t>0</w:t>
            </w:r>
            <w:r w:rsidR="00A857D1">
              <w:rPr>
                <w:color w:val="1D1B11"/>
                <w:sz w:val="20"/>
                <w:szCs w:val="20"/>
              </w:rPr>
              <w:t>,2</w:t>
            </w:r>
          </w:p>
        </w:tc>
        <w:tc>
          <w:tcPr>
            <w:tcW w:w="0" w:type="auto"/>
          </w:tcPr>
          <w:p w:rsidR="00CE4247" w:rsidRPr="00604586" w:rsidRDefault="00B43D70" w:rsidP="00A857D1">
            <w:pPr>
              <w:autoSpaceDE w:val="0"/>
              <w:autoSpaceDN w:val="0"/>
              <w:adjustRightInd w:val="0"/>
              <w:jc w:val="center"/>
              <w:rPr>
                <w:color w:val="1D1B11"/>
                <w:sz w:val="20"/>
                <w:szCs w:val="20"/>
              </w:rPr>
            </w:pPr>
            <w:r>
              <w:rPr>
                <w:color w:val="1D1B11"/>
                <w:sz w:val="20"/>
                <w:szCs w:val="20"/>
              </w:rPr>
              <w:t>59,5</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107,3</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45,0</w:t>
            </w:r>
          </w:p>
        </w:tc>
        <w:tc>
          <w:tcPr>
            <w:tcW w:w="0" w:type="auto"/>
          </w:tcPr>
          <w:p w:rsidR="00CE4247" w:rsidRPr="00604586" w:rsidRDefault="00170FB9" w:rsidP="00A857D1">
            <w:pPr>
              <w:autoSpaceDE w:val="0"/>
              <w:autoSpaceDN w:val="0"/>
              <w:adjustRightInd w:val="0"/>
              <w:jc w:val="center"/>
              <w:rPr>
                <w:color w:val="1D1B11"/>
                <w:sz w:val="20"/>
                <w:szCs w:val="20"/>
              </w:rPr>
            </w:pPr>
            <w:r>
              <w:rPr>
                <w:color w:val="1D1B11"/>
                <w:sz w:val="20"/>
                <w:szCs w:val="20"/>
              </w:rPr>
              <w:t>45</w:t>
            </w:r>
            <w:r w:rsidR="00A857D1">
              <w:rPr>
                <w:color w:val="1D1B11"/>
                <w:sz w:val="20"/>
                <w:szCs w:val="20"/>
              </w:rPr>
              <w:t>,0</w:t>
            </w:r>
          </w:p>
        </w:tc>
        <w:tc>
          <w:tcPr>
            <w:tcW w:w="0" w:type="auto"/>
          </w:tcPr>
          <w:p w:rsidR="00CE4247" w:rsidRPr="00604586" w:rsidRDefault="00170FB9" w:rsidP="00A857D1">
            <w:pPr>
              <w:autoSpaceDE w:val="0"/>
              <w:autoSpaceDN w:val="0"/>
              <w:adjustRightInd w:val="0"/>
              <w:jc w:val="center"/>
              <w:rPr>
                <w:color w:val="1D1B11"/>
                <w:sz w:val="20"/>
                <w:szCs w:val="20"/>
              </w:rPr>
            </w:pPr>
            <w:r>
              <w:rPr>
                <w:color w:val="1D1B11"/>
                <w:sz w:val="20"/>
                <w:szCs w:val="20"/>
              </w:rPr>
              <w:t>508,1</w:t>
            </w:r>
          </w:p>
        </w:tc>
      </w:tr>
    </w:tbl>
    <w:p w:rsidR="00CE4247" w:rsidRPr="001D5D4C" w:rsidRDefault="00CE4247" w:rsidP="00CE4247">
      <w:pPr>
        <w:widowControl w:val="0"/>
        <w:autoSpaceDE w:val="0"/>
        <w:autoSpaceDN w:val="0"/>
        <w:adjustRightInd w:val="0"/>
        <w:ind w:firstLine="709"/>
        <w:jc w:val="both"/>
      </w:pPr>
    </w:p>
    <w:p w:rsidR="00CE4247" w:rsidRPr="001D5D4C" w:rsidRDefault="00CE4247" w:rsidP="00CE4247">
      <w:pPr>
        <w:jc w:val="both"/>
      </w:pPr>
      <w:r w:rsidRPr="001D5D4C">
        <w:t xml:space="preserve">Объем финансового обеспечения реализации подпрограммы за счет средств местного бюджета за весь период ее реализации составит </w:t>
      </w:r>
      <w:r w:rsidR="002442C2">
        <w:t>5</w:t>
      </w:r>
      <w:r w:rsidR="00170FB9">
        <w:t>94</w:t>
      </w:r>
      <w:r w:rsidR="002442C2">
        <w:t>,2</w:t>
      </w:r>
      <w:r w:rsidRPr="001D5D4C">
        <w:t xml:space="preserve"> тыс. рублей, в том числе:</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w:t>
      </w:r>
      <w:r w:rsidR="00F95EFF">
        <w:rPr>
          <w:color w:val="1D1B11"/>
        </w:rPr>
        <w:t xml:space="preserve">–  </w:t>
      </w:r>
      <w:r>
        <w:rPr>
          <w:color w:val="1D1B11"/>
        </w:rPr>
        <w:t>59,5</w:t>
      </w:r>
      <w:r w:rsidR="00F95EFF">
        <w:rPr>
          <w:color w:val="1D1B11"/>
        </w:rPr>
        <w:t xml:space="preserve">   </w:t>
      </w:r>
      <w:r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2020</w:t>
      </w:r>
      <w:r w:rsidR="00F95EFF">
        <w:rPr>
          <w:color w:val="1D1B11"/>
        </w:rPr>
        <w:t xml:space="preserve"> –  </w:t>
      </w:r>
      <w:r>
        <w:rPr>
          <w:color w:val="1D1B11"/>
        </w:rPr>
        <w:t>34,6</w:t>
      </w:r>
      <w:r w:rsidR="00F95EFF">
        <w:rPr>
          <w:color w:val="1D1B11"/>
        </w:rPr>
        <w:t xml:space="preserve">  </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2021</w:t>
      </w:r>
      <w:r w:rsidR="00F95EFF">
        <w:rPr>
          <w:color w:val="1D1B11"/>
        </w:rPr>
        <w:t xml:space="preserve"> –</w:t>
      </w:r>
      <w:r>
        <w:rPr>
          <w:color w:val="1D1B11"/>
        </w:rPr>
        <w:t>190,2</w:t>
      </w:r>
      <w:r w:rsidR="00F95EFF">
        <w:rPr>
          <w:color w:val="1D1B11"/>
        </w:rPr>
        <w:t xml:space="preserve">  </w:t>
      </w:r>
      <w:r w:rsidRPr="0050169C">
        <w:rPr>
          <w:color w:val="1D1B11"/>
        </w:rPr>
        <w:t xml:space="preserve"> тыс. руб.</w:t>
      </w:r>
    </w:p>
    <w:p w:rsidR="00CE4247" w:rsidRPr="0050169C" w:rsidRDefault="00F95EFF" w:rsidP="00CE4247">
      <w:pPr>
        <w:autoSpaceDE w:val="0"/>
        <w:autoSpaceDN w:val="0"/>
        <w:adjustRightInd w:val="0"/>
        <w:jc w:val="both"/>
        <w:rPr>
          <w:color w:val="1D1B11"/>
        </w:rPr>
      </w:pPr>
      <w:r>
        <w:rPr>
          <w:color w:val="1D1B11"/>
        </w:rPr>
        <w:t xml:space="preserve">2022 –  </w:t>
      </w:r>
      <w:r w:rsidR="00B43D70">
        <w:rPr>
          <w:color w:val="1D1B11"/>
        </w:rPr>
        <w:t>59,5</w:t>
      </w:r>
      <w:r>
        <w:rPr>
          <w:color w:val="1D1B11"/>
        </w:rPr>
        <w:t xml:space="preserve">   </w:t>
      </w:r>
      <w:r w:rsidR="00CE4247"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2023</w:t>
      </w:r>
      <w:r w:rsidR="00F95EFF">
        <w:rPr>
          <w:color w:val="1D1B11"/>
        </w:rPr>
        <w:t xml:space="preserve"> –160,4   </w:t>
      </w:r>
      <w:r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2024</w:t>
      </w:r>
      <w:r w:rsidR="00F95EFF">
        <w:rPr>
          <w:color w:val="1D1B11"/>
        </w:rPr>
        <w:t xml:space="preserve"> –  45,0  </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2025</w:t>
      </w:r>
      <w:r w:rsidR="00170FB9">
        <w:rPr>
          <w:color w:val="1D1B11"/>
        </w:rPr>
        <w:t xml:space="preserve"> –  45</w:t>
      </w:r>
      <w:r w:rsidR="00F95EFF">
        <w:rPr>
          <w:color w:val="1D1B11"/>
        </w:rPr>
        <w:t>,0</w:t>
      </w:r>
      <w:r w:rsidRPr="0050169C">
        <w:rPr>
          <w:color w:val="1D1B11"/>
        </w:rPr>
        <w:t xml:space="preserve">   тыс. руб.</w:t>
      </w:r>
    </w:p>
    <w:p w:rsidR="00CE4247" w:rsidRPr="001D5D4C" w:rsidRDefault="00CE4247" w:rsidP="00CE4247">
      <w:pPr>
        <w:jc w:val="both"/>
        <w:rPr>
          <w:spacing w:val="-8"/>
        </w:rPr>
      </w:pPr>
    </w:p>
    <w:p w:rsidR="00CE4247" w:rsidRPr="001D5D4C" w:rsidRDefault="00CE4247" w:rsidP="00CE4247">
      <w:pPr>
        <w:ind w:firstLine="709"/>
        <w:jc w:val="both"/>
      </w:pPr>
      <w:r w:rsidRPr="001D5D4C">
        <w:t>Реализация подпрограммы позволит:</w:t>
      </w:r>
    </w:p>
    <w:p w:rsidR="00CE4247" w:rsidRPr="001D5D4C" w:rsidRDefault="00CE4247" w:rsidP="00CE4247">
      <w:pPr>
        <w:autoSpaceDE w:val="0"/>
        <w:autoSpaceDN w:val="0"/>
        <w:adjustRightInd w:val="0"/>
        <w:ind w:firstLine="708"/>
        <w:jc w:val="both"/>
      </w:pPr>
      <w:r w:rsidRPr="001D5D4C">
        <w:t>- снизить потери, увеличить объём добываемой воды;</w:t>
      </w:r>
    </w:p>
    <w:p w:rsidR="00CE4247" w:rsidRPr="001D5D4C" w:rsidRDefault="00CE4247" w:rsidP="00CE4247">
      <w:pPr>
        <w:autoSpaceDE w:val="0"/>
        <w:autoSpaceDN w:val="0"/>
        <w:adjustRightInd w:val="0"/>
        <w:ind w:firstLine="708"/>
        <w:jc w:val="both"/>
      </w:pPr>
      <w:r w:rsidRPr="001D5D4C">
        <w:t xml:space="preserve">- провести модернизацию существующих сетей и водоводов </w:t>
      </w:r>
      <w:proofErr w:type="gramStart"/>
      <w:r w:rsidRPr="001D5D4C">
        <w:t>с заменой материала</w:t>
      </w:r>
      <w:proofErr w:type="gramEnd"/>
    </w:p>
    <w:p w:rsidR="00CE4247" w:rsidRPr="001D5D4C" w:rsidRDefault="00CE4247" w:rsidP="00CE4247">
      <w:pPr>
        <w:autoSpaceDE w:val="0"/>
        <w:autoSpaceDN w:val="0"/>
        <w:adjustRightInd w:val="0"/>
        <w:ind w:firstLine="708"/>
        <w:jc w:val="both"/>
      </w:pPr>
      <w:r w:rsidRPr="001D5D4C">
        <w:t xml:space="preserve"> чугунных труб на полиэтиленовые;</w:t>
      </w:r>
    </w:p>
    <w:p w:rsidR="00CE4247" w:rsidRPr="001D5D4C" w:rsidRDefault="00CE4247" w:rsidP="00CE4247">
      <w:pPr>
        <w:ind w:firstLine="720"/>
        <w:jc w:val="both"/>
      </w:pPr>
      <w:r w:rsidRPr="001D5D4C">
        <w:t>- снизить относительные затраты местного бюджета на оплату коммунальных ресурсов.</w:t>
      </w:r>
    </w:p>
    <w:p w:rsidR="00CE4247" w:rsidRDefault="00CE4247" w:rsidP="00CE4247">
      <w:pPr>
        <w:jc w:val="both"/>
      </w:pPr>
    </w:p>
    <w:p w:rsidR="00170FB9" w:rsidRDefault="00170FB9"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6.8</w:t>
      </w:r>
      <w:r w:rsidRPr="00FC7D94">
        <w:rPr>
          <w:b/>
          <w:i/>
        </w:rPr>
        <w:t>. Подпрограмма «Благоустройство мест массового отдыха»</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670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suppressAutoHyphens/>
              <w:jc w:val="both"/>
            </w:pPr>
            <w:r w:rsidRPr="001D5D4C">
              <w:t xml:space="preserve">- проведение мероприятий по обустройству мест массового отдыха; </w:t>
            </w:r>
          </w:p>
          <w:p w:rsidR="00CE4247" w:rsidRPr="0050169C" w:rsidRDefault="00CE4247" w:rsidP="00DD4D2B">
            <w:pPr>
              <w:autoSpaceDE w:val="0"/>
              <w:autoSpaceDN w:val="0"/>
              <w:adjustRightInd w:val="0"/>
              <w:jc w:val="both"/>
              <w:rPr>
                <w:color w:val="1D1B11"/>
              </w:rPr>
            </w:pPr>
            <w:r w:rsidRPr="001D5D4C">
              <w:t xml:space="preserve"> - комплексное развитие и благоустройство парка в селе </w:t>
            </w:r>
            <w:r>
              <w:t>Копанище</w:t>
            </w:r>
            <w:r w:rsidRPr="001D5D4C">
              <w:t xml:space="preserve">,  увеличение площади зеленых насаждений, создание максимально благоприятных, комфортных и безопасных условий для проживания и отдыха жителей  </w:t>
            </w:r>
            <w:proofErr w:type="spellStart"/>
            <w:r>
              <w:t>Копанищенского</w:t>
            </w:r>
            <w:proofErr w:type="spellEnd"/>
            <w:r w:rsidRPr="001D5D4C">
              <w:t xml:space="preserve"> сельского поселения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1D5D4C" w:rsidRDefault="00CE4247" w:rsidP="00DD4D2B">
            <w:pPr>
              <w:suppressAutoHyphens/>
              <w:jc w:val="both"/>
              <w:rPr>
                <w:color w:val="000000"/>
              </w:rPr>
            </w:pPr>
            <w:r w:rsidRPr="001D5D4C">
              <w:rPr>
                <w:color w:val="000000"/>
              </w:rPr>
              <w:t>- возведение детского игрового комплекса;</w:t>
            </w:r>
          </w:p>
          <w:p w:rsidR="00CE4247" w:rsidRPr="001D5D4C" w:rsidRDefault="00CE4247" w:rsidP="00DD4D2B">
            <w:pPr>
              <w:suppressAutoHyphens/>
              <w:jc w:val="both"/>
              <w:rPr>
                <w:color w:val="000000"/>
              </w:rPr>
            </w:pPr>
            <w:r w:rsidRPr="001D5D4C">
              <w:rPr>
                <w:color w:val="000000"/>
              </w:rPr>
              <w:t xml:space="preserve">- разбивка клумб; </w:t>
            </w:r>
          </w:p>
          <w:p w:rsidR="00CE4247" w:rsidRPr="001D5D4C" w:rsidRDefault="00CE4247" w:rsidP="00DD4D2B">
            <w:pPr>
              <w:suppressAutoHyphens/>
              <w:jc w:val="both"/>
              <w:rPr>
                <w:color w:val="000000"/>
              </w:rPr>
            </w:pPr>
            <w:r w:rsidRPr="001D5D4C">
              <w:rPr>
                <w:color w:val="000000"/>
              </w:rPr>
              <w:t>- установка лавочек;</w:t>
            </w:r>
          </w:p>
          <w:p w:rsidR="00CE4247" w:rsidRPr="001D5D4C" w:rsidRDefault="00CE4247" w:rsidP="00DD4D2B">
            <w:pPr>
              <w:suppressAutoHyphens/>
              <w:jc w:val="both"/>
              <w:rPr>
                <w:color w:val="000000"/>
              </w:rPr>
            </w:pPr>
            <w:r w:rsidRPr="001D5D4C">
              <w:rPr>
                <w:color w:val="000000"/>
              </w:rPr>
              <w:t>- установка урн;</w:t>
            </w:r>
          </w:p>
          <w:p w:rsidR="00CE4247" w:rsidRPr="001D5D4C" w:rsidRDefault="00CE4247" w:rsidP="00DD4D2B">
            <w:pPr>
              <w:suppressAutoHyphens/>
              <w:jc w:val="both"/>
              <w:rPr>
                <w:color w:val="000000"/>
              </w:rPr>
            </w:pPr>
            <w:r w:rsidRPr="001D5D4C">
              <w:rPr>
                <w:color w:val="000000"/>
              </w:rPr>
              <w:lastRenderedPageBreak/>
              <w:t>- омоложение деревьев и кустарников;</w:t>
            </w:r>
          </w:p>
          <w:p w:rsidR="00CE4247" w:rsidRPr="001D5D4C" w:rsidRDefault="00CE4247" w:rsidP="00DD4D2B">
            <w:pPr>
              <w:suppressAutoHyphens/>
              <w:jc w:val="both"/>
              <w:rPr>
                <w:color w:val="000000"/>
              </w:rPr>
            </w:pPr>
            <w:r w:rsidRPr="001D5D4C">
              <w:rPr>
                <w:color w:val="000000"/>
              </w:rPr>
              <w:t>- устройство тротуаров;</w:t>
            </w:r>
          </w:p>
          <w:p w:rsidR="00CE4247" w:rsidRPr="001D5D4C" w:rsidRDefault="00CE4247" w:rsidP="00DD4D2B">
            <w:pPr>
              <w:jc w:val="both"/>
            </w:pPr>
            <w:r w:rsidRPr="001D5D4C">
              <w:rPr>
                <w:color w:val="000000"/>
              </w:rPr>
              <w:t>-установка фонарей наружного освещения.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lastRenderedPageBreak/>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xml:space="preserve">- создание зон отдыха </w:t>
            </w:r>
            <w:proofErr w:type="gramStart"/>
            <w:r w:rsidRPr="001D5D4C">
              <w:t>и  благоприятных</w:t>
            </w:r>
            <w:proofErr w:type="gramEnd"/>
            <w:r w:rsidRPr="001D5D4C">
              <w:t xml:space="preserve"> условий для проживания и отдыха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170FB9">
              <w:rPr>
                <w:color w:val="1D1B11"/>
              </w:rPr>
              <w:t>7353,5</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w:t>
            </w:r>
            <w:r w:rsidR="00F95EFF">
              <w:rPr>
                <w:rFonts w:ascii="Times New Roman" w:hAnsi="Times New Roman" w:cs="Times New Roman"/>
                <w:sz w:val="24"/>
                <w:szCs w:val="24"/>
              </w:rPr>
              <w:t xml:space="preserve"> </w:t>
            </w:r>
            <w:r w:rsidR="007D07CB">
              <w:rPr>
                <w:rFonts w:ascii="Times New Roman" w:hAnsi="Times New Roman" w:cs="Times New Roman"/>
                <w:sz w:val="24"/>
                <w:szCs w:val="24"/>
              </w:rPr>
              <w:t xml:space="preserve"> </w:t>
            </w:r>
            <w:r w:rsidRPr="00A42690">
              <w:rPr>
                <w:rFonts w:ascii="Times New Roman" w:hAnsi="Times New Roman" w:cs="Times New Roman"/>
                <w:sz w:val="24"/>
                <w:szCs w:val="24"/>
              </w:rPr>
              <w:t>1</w:t>
            </w:r>
            <w:r>
              <w:rPr>
                <w:rFonts w:ascii="Times New Roman" w:hAnsi="Times New Roman" w:cs="Times New Roman"/>
                <w:sz w:val="24"/>
                <w:szCs w:val="24"/>
              </w:rPr>
              <w:t>3</w:t>
            </w:r>
            <w:r w:rsidR="00F95EFF">
              <w:rPr>
                <w:rFonts w:ascii="Times New Roman" w:hAnsi="Times New Roman" w:cs="Times New Roman"/>
                <w:sz w:val="24"/>
                <w:szCs w:val="24"/>
              </w:rPr>
              <w:t>,</w:t>
            </w:r>
            <w:proofErr w:type="gramStart"/>
            <w:r w:rsidR="00F95EFF">
              <w:rPr>
                <w:rFonts w:ascii="Times New Roman" w:hAnsi="Times New Roman" w:cs="Times New Roman"/>
                <w:sz w:val="24"/>
                <w:szCs w:val="24"/>
              </w:rPr>
              <w:t>0</w:t>
            </w:r>
            <w:r w:rsidRPr="00A42690">
              <w:rPr>
                <w:rFonts w:ascii="Times New Roman" w:hAnsi="Times New Roman" w:cs="Times New Roman"/>
                <w:sz w:val="24"/>
                <w:szCs w:val="24"/>
              </w:rPr>
              <w:t xml:space="preserve"> </w:t>
            </w:r>
            <w:r w:rsidR="00F95EFF">
              <w:rPr>
                <w:rFonts w:ascii="Times New Roman" w:hAnsi="Times New Roman" w:cs="Times New Roman"/>
                <w:sz w:val="24"/>
                <w:szCs w:val="24"/>
              </w:rPr>
              <w:t xml:space="preserve"> </w:t>
            </w:r>
            <w:r w:rsidRPr="00A42690">
              <w:rPr>
                <w:rFonts w:ascii="Times New Roman" w:hAnsi="Times New Roman" w:cs="Times New Roman"/>
                <w:sz w:val="24"/>
                <w:szCs w:val="24"/>
              </w:rPr>
              <w:t>тыс.</w:t>
            </w:r>
            <w:proofErr w:type="gramEnd"/>
            <w:r w:rsidRPr="00A42690">
              <w:rPr>
                <w:rFonts w:ascii="Times New Roman" w:hAnsi="Times New Roman" w:cs="Times New Roman"/>
                <w:sz w:val="24"/>
                <w:szCs w:val="24"/>
              </w:rPr>
              <w:t xml:space="preserve"> рублей;</w:t>
            </w:r>
          </w:p>
          <w:p w:rsidR="00CE4247" w:rsidRPr="00A42690" w:rsidRDefault="00CE4247" w:rsidP="00DD4D2B">
            <w:pPr>
              <w:widowControl w:val="0"/>
              <w:autoSpaceDE w:val="0"/>
              <w:autoSpaceDN w:val="0"/>
              <w:adjustRightInd w:val="0"/>
              <w:jc w:val="both"/>
            </w:pPr>
            <w:r>
              <w:t>2020</w:t>
            </w:r>
            <w:r w:rsidRPr="00A42690">
              <w:t xml:space="preserve"> год - </w:t>
            </w:r>
            <w:r w:rsidR="007D07CB">
              <w:t xml:space="preserve">     </w:t>
            </w:r>
            <w:r>
              <w:t>0</w:t>
            </w:r>
            <w:r w:rsidR="00F95EFF">
              <w:t>,</w:t>
            </w:r>
            <w:proofErr w:type="gramStart"/>
            <w:r w:rsidR="00F95EFF">
              <w:t>0</w:t>
            </w:r>
            <w:r w:rsidRPr="00A42690">
              <w:t xml:space="preserve"> </w:t>
            </w:r>
            <w:r w:rsidR="00F95EFF">
              <w:t xml:space="preserve"> </w:t>
            </w:r>
            <w:r w:rsidRPr="00A42690">
              <w:t>тыс.</w:t>
            </w:r>
            <w:proofErr w:type="gramEnd"/>
            <w:r w:rsidRPr="00A42690">
              <w:t xml:space="preserve"> рублей;</w:t>
            </w:r>
          </w:p>
          <w:p w:rsidR="00CE4247" w:rsidRPr="00A42690" w:rsidRDefault="00F95EFF" w:rsidP="00DD4D2B">
            <w:pPr>
              <w:widowControl w:val="0"/>
              <w:autoSpaceDE w:val="0"/>
              <w:autoSpaceDN w:val="0"/>
              <w:adjustRightInd w:val="0"/>
              <w:jc w:val="both"/>
            </w:pPr>
            <w:r>
              <w:t xml:space="preserve">2021 год - </w:t>
            </w:r>
            <w:r w:rsidR="00CE4247">
              <w:t>7101,2</w:t>
            </w:r>
            <w:r>
              <w:t xml:space="preserve"> </w:t>
            </w:r>
            <w:proofErr w:type="gramStart"/>
            <w:r w:rsidR="00CE4247" w:rsidRPr="00A42690">
              <w:t>тыс.рублей</w:t>
            </w:r>
            <w:proofErr w:type="gramEnd"/>
            <w:r w:rsidR="00CE4247" w:rsidRPr="00A42690">
              <w:t>;</w:t>
            </w:r>
          </w:p>
          <w:p w:rsidR="00CE4247" w:rsidRDefault="00CE4247" w:rsidP="00DD4D2B">
            <w:pPr>
              <w:widowControl w:val="0"/>
              <w:autoSpaceDE w:val="0"/>
              <w:autoSpaceDN w:val="0"/>
              <w:adjustRightInd w:val="0"/>
              <w:jc w:val="both"/>
            </w:pPr>
            <w:r>
              <w:t>2022</w:t>
            </w:r>
            <w:r w:rsidRPr="00A42690">
              <w:t xml:space="preserve"> год - </w:t>
            </w:r>
            <w:r w:rsidR="00F95EFF">
              <w:t xml:space="preserve">      0,0</w:t>
            </w:r>
            <w:r w:rsidR="007D07CB">
              <w:t xml:space="preserve"> тыс. рублей;</w:t>
            </w:r>
          </w:p>
          <w:p w:rsidR="00CE4247" w:rsidRDefault="00CE4247" w:rsidP="00DD4D2B">
            <w:pPr>
              <w:widowControl w:val="0"/>
              <w:autoSpaceDE w:val="0"/>
              <w:autoSpaceDN w:val="0"/>
              <w:adjustRightInd w:val="0"/>
              <w:jc w:val="both"/>
            </w:pPr>
            <w:r>
              <w:t>2023</w:t>
            </w:r>
            <w:r w:rsidRPr="00A42690">
              <w:t xml:space="preserve"> год - </w:t>
            </w:r>
            <w:r w:rsidR="00F95EFF">
              <w:t xml:space="preserve">    91,9</w:t>
            </w:r>
            <w:r w:rsidRPr="00A42690">
              <w:t xml:space="preserve"> тыс. рублей</w:t>
            </w:r>
            <w:r w:rsidR="007D07CB">
              <w:t>;</w:t>
            </w:r>
          </w:p>
          <w:p w:rsidR="00CE4247" w:rsidRDefault="00CE4247" w:rsidP="00DD4D2B">
            <w:pPr>
              <w:widowControl w:val="0"/>
              <w:autoSpaceDE w:val="0"/>
              <w:autoSpaceDN w:val="0"/>
              <w:adjustRightInd w:val="0"/>
              <w:jc w:val="both"/>
            </w:pPr>
            <w:r>
              <w:t>2024</w:t>
            </w:r>
            <w:r w:rsidRPr="00A42690">
              <w:t xml:space="preserve"> год</w:t>
            </w:r>
            <w:r w:rsidR="00170FB9">
              <w:t xml:space="preserve"> - </w:t>
            </w:r>
            <w:r w:rsidRPr="00A42690">
              <w:t xml:space="preserve"> </w:t>
            </w:r>
            <w:r w:rsidR="00170FB9">
              <w:t xml:space="preserve">   30,4</w:t>
            </w:r>
            <w:r w:rsidRPr="00A42690">
              <w:t xml:space="preserve"> тыс. рублей</w:t>
            </w:r>
            <w:r w:rsidR="007D07CB">
              <w:t>;</w:t>
            </w:r>
          </w:p>
          <w:p w:rsidR="00D1662D" w:rsidRDefault="00CE4247" w:rsidP="00170FB9">
            <w:pPr>
              <w:autoSpaceDE w:val="0"/>
              <w:autoSpaceDN w:val="0"/>
              <w:adjustRightInd w:val="0"/>
              <w:jc w:val="both"/>
            </w:pPr>
            <w:r>
              <w:t>2025</w:t>
            </w:r>
            <w:r w:rsidRPr="00A42690">
              <w:t xml:space="preserve"> год - </w:t>
            </w:r>
            <w:r w:rsidR="00170FB9">
              <w:t xml:space="preserve">  117</w:t>
            </w:r>
            <w:r w:rsidR="00F95EFF">
              <w:t>,0</w:t>
            </w:r>
            <w:r w:rsidRPr="00A42690">
              <w:t xml:space="preserve"> тыс. рубл</w:t>
            </w:r>
            <w:r w:rsidR="00D1662D">
              <w:t>ей.</w:t>
            </w:r>
          </w:p>
          <w:p w:rsidR="00D1662D" w:rsidRPr="00D1662D" w:rsidRDefault="00D1662D" w:rsidP="00170FB9">
            <w:pPr>
              <w:autoSpaceDE w:val="0"/>
              <w:autoSpaceDN w:val="0"/>
              <w:adjustRightInd w:val="0"/>
              <w:jc w:val="both"/>
            </w:pPr>
            <w:r>
              <w:t xml:space="preserve">Средства областного бюджета-6967,5 </w:t>
            </w:r>
            <w:proofErr w:type="spellStart"/>
            <w:r>
              <w:t>тыс.руб</w:t>
            </w:r>
            <w:proofErr w:type="spellEnd"/>
            <w:r>
              <w:t>, средства местного бюджета-386,0 тыс.руб.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DD4D2B">
            <w:pPr>
              <w:autoSpaceDE w:val="0"/>
              <w:autoSpaceDN w:val="0"/>
              <w:adjustRightInd w:val="0"/>
              <w:jc w:val="both"/>
            </w:pPr>
            <w:r w:rsidRPr="001D5D4C">
              <w:t xml:space="preserve">улучшение архитектурно-планировочного </w:t>
            </w:r>
            <w:proofErr w:type="gramStart"/>
            <w:r w:rsidRPr="001D5D4C">
              <w:t xml:space="preserve">облика  </w:t>
            </w:r>
            <w:proofErr w:type="spellStart"/>
            <w:r>
              <w:t>Копанищенского</w:t>
            </w:r>
            <w:proofErr w:type="spellEnd"/>
            <w:proofErr w:type="gramEnd"/>
            <w:r w:rsidRPr="001D5D4C">
              <w:t xml:space="preserve"> сельского поселения;</w:t>
            </w:r>
          </w:p>
          <w:p w:rsidR="00CE4247" w:rsidRPr="001D5D4C" w:rsidRDefault="00CE4247" w:rsidP="00DD4D2B">
            <w:pPr>
              <w:autoSpaceDE w:val="0"/>
              <w:autoSpaceDN w:val="0"/>
              <w:adjustRightInd w:val="0"/>
              <w:jc w:val="both"/>
            </w:pPr>
            <w:r w:rsidRPr="001D5D4C">
              <w:t>- улучшение экологической обстановки и санитарно-гигиенических условий жизни в сельском поселении;</w:t>
            </w:r>
          </w:p>
          <w:p w:rsidR="00CE4247" w:rsidRPr="001D5D4C" w:rsidRDefault="00CE4247" w:rsidP="00DD4D2B">
            <w:pPr>
              <w:autoSpaceDE w:val="0"/>
              <w:autoSpaceDN w:val="0"/>
              <w:adjustRightInd w:val="0"/>
              <w:jc w:val="both"/>
            </w:pPr>
            <w:r w:rsidRPr="001D5D4C">
              <w:t>- создание безопасных и комфортных условий для проживания населения;</w:t>
            </w:r>
          </w:p>
          <w:p w:rsidR="00CE4247" w:rsidRPr="001D5D4C" w:rsidRDefault="00CE4247" w:rsidP="00DD4D2B">
            <w:pPr>
              <w:framePr w:hSpace="180" w:wrap="around" w:vAnchor="text" w:hAnchor="margin" w:xAlign="center" w:y="-261"/>
              <w:ind w:firstLine="567"/>
              <w:jc w:val="both"/>
            </w:pPr>
            <w:r w:rsidRPr="001D5D4C">
              <w:t>- повышение культурного уровня населения в вопросах благоустройства.</w:t>
            </w:r>
          </w:p>
          <w:p w:rsidR="00CE4247" w:rsidRPr="001D5D4C" w:rsidRDefault="00CE4247" w:rsidP="00DD4D2B">
            <w:pPr>
              <w:autoSpaceDE w:val="0"/>
              <w:autoSpaceDN w:val="0"/>
              <w:adjustRightInd w:val="0"/>
              <w:jc w:val="both"/>
            </w:pPr>
            <w:r w:rsidRPr="001D5D4C">
              <w:t>- улучшение санитарного благополучия территории парка</w:t>
            </w:r>
          </w:p>
          <w:p w:rsidR="00CE4247" w:rsidRPr="009F727C" w:rsidRDefault="00CE4247" w:rsidP="00DD4D2B">
            <w:pPr>
              <w:autoSpaceDE w:val="0"/>
              <w:autoSpaceDN w:val="0"/>
              <w:adjustRightInd w:val="0"/>
              <w:jc w:val="both"/>
            </w:pPr>
            <w:r w:rsidRPr="001D5D4C">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tc>
      </w:tr>
    </w:tbl>
    <w:p w:rsidR="00CE4247" w:rsidRDefault="00CE4247" w:rsidP="00CE4247">
      <w:pPr>
        <w:jc w:val="both"/>
      </w:pPr>
    </w:p>
    <w:p w:rsidR="00CE4247" w:rsidRDefault="00CE4247" w:rsidP="00CE4247">
      <w:pPr>
        <w:widowControl w:val="0"/>
        <w:autoSpaceDE w:val="0"/>
        <w:autoSpaceDN w:val="0"/>
        <w:adjustRightInd w:val="0"/>
        <w:jc w:val="center"/>
        <w:rPr>
          <w:b/>
        </w:rPr>
      </w:pPr>
    </w:p>
    <w:p w:rsidR="00CE4247" w:rsidRPr="00202981" w:rsidRDefault="00CE4247" w:rsidP="00CE4247">
      <w:pPr>
        <w:widowControl w:val="0"/>
        <w:autoSpaceDE w:val="0"/>
        <w:autoSpaceDN w:val="0"/>
        <w:adjustRightInd w:val="0"/>
        <w:jc w:val="center"/>
      </w:pPr>
      <w:r w:rsidRPr="00202981">
        <w:t>Характеристика сферы реализации подпрограммы</w:t>
      </w:r>
    </w:p>
    <w:p w:rsidR="00CE4247" w:rsidRPr="00202981" w:rsidRDefault="00CE4247" w:rsidP="00CE4247">
      <w:pPr>
        <w:widowControl w:val="0"/>
        <w:autoSpaceDE w:val="0"/>
        <w:autoSpaceDN w:val="0"/>
        <w:adjustRightInd w:val="0"/>
        <w:ind w:firstLine="709"/>
        <w:jc w:val="center"/>
      </w:pPr>
      <w:r w:rsidRPr="00202981">
        <w:t xml:space="preserve">«Благоустройство мест массового </w:t>
      </w:r>
      <w:proofErr w:type="gramStart"/>
      <w:r w:rsidRPr="00202981">
        <w:t>отдыха »</w:t>
      </w:r>
      <w:proofErr w:type="gramEnd"/>
    </w:p>
    <w:p w:rsidR="00CE4247" w:rsidRPr="001D5D4C" w:rsidRDefault="00CE4247" w:rsidP="00CE4247">
      <w:pPr>
        <w:widowControl w:val="0"/>
        <w:autoSpaceDE w:val="0"/>
        <w:autoSpaceDN w:val="0"/>
        <w:adjustRightInd w:val="0"/>
        <w:ind w:firstLine="709"/>
        <w:jc w:val="center"/>
        <w:rPr>
          <w:b/>
          <w:color w:val="365F91"/>
        </w:rPr>
      </w:pPr>
    </w:p>
    <w:p w:rsidR="00CE4247" w:rsidRPr="001D5D4C" w:rsidRDefault="00CE4247" w:rsidP="00CE4247">
      <w:pPr>
        <w:widowControl w:val="0"/>
        <w:autoSpaceDE w:val="0"/>
        <w:autoSpaceDN w:val="0"/>
        <w:adjustRightInd w:val="0"/>
        <w:ind w:firstLine="709"/>
        <w:jc w:val="both"/>
      </w:pPr>
      <w:r w:rsidRPr="001D5D4C">
        <w:t xml:space="preserve">Подпрограмма «Благоустройство мест массового отдыха поселения» разработана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«Благоустройство территории поселения».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w:t>
      </w:r>
      <w:r w:rsidRPr="001D5D4C">
        <w:lastRenderedPageBreak/>
        <w:t>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jc w:val="both"/>
      </w:pPr>
    </w:p>
    <w:p w:rsidR="00CE4247" w:rsidRPr="0026275B" w:rsidRDefault="00CE4247" w:rsidP="00CE4247">
      <w:pPr>
        <w:jc w:val="center"/>
      </w:pPr>
      <w:r w:rsidRPr="0026275B">
        <w:t xml:space="preserve">Цели, задачи и показатели, основные ожидаемые конечные результаты, сроки и этапы реализации подпрограммы «Благоустройство мест массового </w:t>
      </w:r>
      <w:proofErr w:type="gramStart"/>
      <w:r w:rsidRPr="0026275B">
        <w:t>отдыха »</w:t>
      </w:r>
      <w:proofErr w:type="gramEnd"/>
    </w:p>
    <w:p w:rsidR="00CE4247" w:rsidRPr="001D5D4C" w:rsidRDefault="00CE4247" w:rsidP="00CE4247">
      <w:pPr>
        <w:jc w:val="center"/>
        <w:rPr>
          <w:b/>
        </w:rPr>
      </w:pPr>
    </w:p>
    <w:p w:rsidR="00CE4247" w:rsidRPr="001D5D4C" w:rsidRDefault="00CE4247" w:rsidP="00CE4247">
      <w:pPr>
        <w:jc w:val="both"/>
      </w:pPr>
      <w:r w:rsidRPr="001D5D4C">
        <w:t xml:space="preserve">     Приоритетом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shd w:val="clear" w:color="auto" w:fill="FFFFFF"/>
        <w:ind w:firstLine="709"/>
        <w:jc w:val="both"/>
      </w:pPr>
      <w:r w:rsidRPr="001D5D4C">
        <w:t xml:space="preserve">Подпрограмма основана на принципе единого управления и координации деятельности </w:t>
      </w:r>
      <w:proofErr w:type="gramStart"/>
      <w:r w:rsidRPr="001D5D4C">
        <w:t>всех  служб</w:t>
      </w:r>
      <w:proofErr w:type="gramEnd"/>
      <w:r w:rsidRPr="001D5D4C">
        <w:t xml:space="preserve"> поселения, участвующих в ее реализации.</w:t>
      </w:r>
    </w:p>
    <w:p w:rsidR="00CE4247" w:rsidRPr="001D5D4C" w:rsidRDefault="00CE4247" w:rsidP="00CE4247">
      <w:pPr>
        <w:shd w:val="clear" w:color="auto" w:fill="FFFFFF"/>
        <w:ind w:firstLine="709"/>
        <w:jc w:val="both"/>
      </w:pPr>
      <w:r w:rsidRPr="001D5D4C">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tabs>
          <w:tab w:val="left" w:pos="2410"/>
        </w:tabs>
        <w:suppressAutoHyphens/>
        <w:ind w:firstLine="720"/>
        <w:jc w:val="both"/>
      </w:pPr>
      <w:r w:rsidRPr="001D5D4C">
        <w:t xml:space="preserve">Основными целями Программы является развитие и обустройство мест массового отдыха населения на территории </w:t>
      </w:r>
      <w:proofErr w:type="spellStart"/>
      <w:r>
        <w:t>Копанищенского</w:t>
      </w:r>
      <w:proofErr w:type="spellEnd"/>
      <w:r w:rsidRPr="001D5D4C">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CE4247" w:rsidRPr="001D5D4C" w:rsidRDefault="00CE4247" w:rsidP="00CE4247">
      <w:pPr>
        <w:tabs>
          <w:tab w:val="left" w:pos="2410"/>
        </w:tabs>
        <w:suppressAutoHyphens/>
        <w:ind w:firstLine="720"/>
        <w:jc w:val="both"/>
      </w:pPr>
      <w:r w:rsidRPr="001D5D4C">
        <w:t>Основными задачами программы являются:</w:t>
      </w:r>
    </w:p>
    <w:p w:rsidR="00CE4247" w:rsidRPr="001D5D4C" w:rsidRDefault="00CE4247" w:rsidP="00CE4247">
      <w:pPr>
        <w:ind w:firstLine="709"/>
        <w:jc w:val="both"/>
      </w:pPr>
      <w:r w:rsidRPr="001D5D4C">
        <w:t>- восстановление освещения сквера;</w:t>
      </w:r>
    </w:p>
    <w:p w:rsidR="00CE4247" w:rsidRPr="001D5D4C" w:rsidRDefault="00CE4247" w:rsidP="00CE4247">
      <w:pPr>
        <w:ind w:firstLine="709"/>
        <w:jc w:val="both"/>
      </w:pPr>
      <w:r w:rsidRPr="001D5D4C">
        <w:t>- возведение детского игрового комплекса;</w:t>
      </w:r>
    </w:p>
    <w:p w:rsidR="00CE4247" w:rsidRPr="001D5D4C" w:rsidRDefault="00CE4247" w:rsidP="00CE4247">
      <w:pPr>
        <w:ind w:firstLine="709"/>
        <w:jc w:val="both"/>
      </w:pPr>
      <w:r w:rsidRPr="001D5D4C">
        <w:t xml:space="preserve">- разбивка клумб; </w:t>
      </w:r>
    </w:p>
    <w:p w:rsidR="00CE4247" w:rsidRPr="001D5D4C" w:rsidRDefault="00CE4247" w:rsidP="00CE4247">
      <w:pPr>
        <w:ind w:firstLine="709"/>
        <w:jc w:val="both"/>
      </w:pPr>
      <w:r w:rsidRPr="001D5D4C">
        <w:t>- установка лавочек;</w:t>
      </w:r>
    </w:p>
    <w:p w:rsidR="00CE4247" w:rsidRPr="001D5D4C" w:rsidRDefault="00CE4247" w:rsidP="00CE4247">
      <w:pPr>
        <w:ind w:firstLine="709"/>
        <w:jc w:val="both"/>
      </w:pPr>
      <w:r w:rsidRPr="001D5D4C">
        <w:t>- установка урн;</w:t>
      </w:r>
    </w:p>
    <w:p w:rsidR="00CE4247" w:rsidRPr="001D5D4C" w:rsidRDefault="00CE4247" w:rsidP="00CE4247">
      <w:pPr>
        <w:ind w:firstLine="709"/>
        <w:jc w:val="both"/>
      </w:pPr>
      <w:r w:rsidRPr="001D5D4C">
        <w:t>- омоложение деревьев и кустарников;</w:t>
      </w:r>
    </w:p>
    <w:p w:rsidR="00CE4247" w:rsidRPr="001D5D4C" w:rsidRDefault="00CE4247" w:rsidP="00CE4247">
      <w:pPr>
        <w:ind w:firstLine="709"/>
        <w:jc w:val="both"/>
      </w:pPr>
      <w:r w:rsidRPr="001D5D4C">
        <w:t>- устройство тротуаров;</w:t>
      </w:r>
    </w:p>
    <w:p w:rsidR="00CE4247" w:rsidRPr="001D5D4C" w:rsidRDefault="00CE4247" w:rsidP="00CE4247">
      <w:pPr>
        <w:suppressAutoHyphens/>
        <w:jc w:val="both"/>
        <w:rPr>
          <w:color w:val="000000"/>
        </w:rPr>
      </w:pPr>
      <w:r w:rsidRPr="001D5D4C">
        <w:t xml:space="preserve">            - </w:t>
      </w:r>
      <w:r w:rsidRPr="001D5D4C">
        <w:rPr>
          <w:color w:val="000000"/>
        </w:rPr>
        <w:t>установка фонарей наружного освещения.</w:t>
      </w:r>
    </w:p>
    <w:p w:rsidR="00CE4247" w:rsidRPr="001D5D4C" w:rsidRDefault="00CE4247" w:rsidP="00CE4247">
      <w:pPr>
        <w:tabs>
          <w:tab w:val="left" w:pos="2410"/>
        </w:tabs>
        <w:suppressAutoHyphens/>
        <w:ind w:firstLine="709"/>
        <w:jc w:val="both"/>
        <w:rPr>
          <w:b/>
          <w:color w:val="FF0000"/>
        </w:rPr>
      </w:pP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w:t>
      </w:r>
      <w:r>
        <w:t>усматривается реализовать в 2019</w:t>
      </w:r>
      <w:r w:rsidRPr="001D5D4C">
        <w:t>-20</w:t>
      </w:r>
      <w:r>
        <w:t>25</w:t>
      </w:r>
      <w:r w:rsidRPr="001D5D4C">
        <w:t xml:space="preserve"> годы.</w:t>
      </w:r>
    </w:p>
    <w:p w:rsidR="00CE4247" w:rsidRPr="001D5D4C" w:rsidRDefault="00CE4247" w:rsidP="00CE4247">
      <w:pPr>
        <w:widowControl w:val="0"/>
        <w:autoSpaceDE w:val="0"/>
        <w:autoSpaceDN w:val="0"/>
        <w:adjustRightInd w:val="0"/>
        <w:ind w:firstLine="709"/>
        <w:jc w:val="both"/>
      </w:pPr>
    </w:p>
    <w:p w:rsidR="00CE4247" w:rsidRPr="001D5D4C" w:rsidRDefault="00CE4247" w:rsidP="00CE4247">
      <w:pPr>
        <w:ind w:firstLine="720"/>
        <w:jc w:val="both"/>
      </w:pPr>
    </w:p>
    <w:p w:rsidR="00CE4247" w:rsidRPr="0026275B" w:rsidRDefault="00CE4247" w:rsidP="00CE4247">
      <w:pPr>
        <w:jc w:val="center"/>
      </w:pPr>
      <w:r w:rsidRPr="0026275B">
        <w:t xml:space="preserve">Характеристика основных мероприятий подпрограммы «Благоустройство мест массового </w:t>
      </w:r>
      <w:proofErr w:type="gramStart"/>
      <w:r w:rsidRPr="0026275B">
        <w:t>отдыха »</w:t>
      </w:r>
      <w:proofErr w:type="gramEnd"/>
    </w:p>
    <w:p w:rsidR="00CE4247" w:rsidRPr="001D5D4C" w:rsidRDefault="00CE4247" w:rsidP="00CE4247">
      <w:pPr>
        <w:jc w:val="center"/>
        <w:rPr>
          <w:b/>
        </w:rPr>
      </w:pPr>
    </w:p>
    <w:p w:rsidR="00CE4247" w:rsidRPr="001D5D4C" w:rsidRDefault="00CE4247" w:rsidP="00CE4247">
      <w:pPr>
        <w:shd w:val="clear" w:color="auto" w:fill="FFFFFF"/>
        <w:jc w:val="both"/>
      </w:pPr>
      <w:r w:rsidRPr="001D5D4C">
        <w:t xml:space="preserve">   Мероприятия подпрограммы направлены на поэтапное достижение целевых экологических </w:t>
      </w:r>
      <w:proofErr w:type="gramStart"/>
      <w:r w:rsidRPr="001D5D4C">
        <w:t xml:space="preserve">показателей  </w:t>
      </w:r>
      <w:proofErr w:type="spellStart"/>
      <w:r>
        <w:t>Копанищенского</w:t>
      </w:r>
      <w:proofErr w:type="spellEnd"/>
      <w:proofErr w:type="gramEnd"/>
      <w:r w:rsidRPr="001D5D4C">
        <w:t xml:space="preserve"> сельского поселения.</w:t>
      </w:r>
    </w:p>
    <w:p w:rsidR="00CE4247" w:rsidRPr="001D5D4C" w:rsidRDefault="00CE4247" w:rsidP="00CE4247">
      <w:pPr>
        <w:jc w:val="both"/>
      </w:pPr>
      <w:r w:rsidRPr="001D5D4C">
        <w:t xml:space="preserve">  Подпрограмма включает основные мероприятия:</w:t>
      </w:r>
    </w:p>
    <w:p w:rsidR="00CE4247" w:rsidRPr="001D5D4C" w:rsidRDefault="00CE4247" w:rsidP="00CE4247">
      <w:pPr>
        <w:tabs>
          <w:tab w:val="left" w:pos="2410"/>
        </w:tabs>
        <w:suppressAutoHyphens/>
        <w:ind w:firstLine="720"/>
        <w:jc w:val="both"/>
      </w:pPr>
      <w:r w:rsidRPr="001D5D4C">
        <w:t xml:space="preserve">- обеспечение комфортных, безопасных и доступных условий для мест массового отдыха населения; </w:t>
      </w:r>
    </w:p>
    <w:p w:rsidR="00CE4247" w:rsidRPr="001D5D4C" w:rsidRDefault="00CE4247" w:rsidP="00CE4247">
      <w:pPr>
        <w:tabs>
          <w:tab w:val="left" w:pos="2410"/>
        </w:tabs>
        <w:suppressAutoHyphens/>
        <w:ind w:firstLine="720"/>
        <w:jc w:val="both"/>
      </w:pPr>
      <w:r w:rsidRPr="001D5D4C">
        <w:t xml:space="preserve">-обеспечение координации и эффективного регулирования деятельности по организации мест массового отдыха населения. </w:t>
      </w:r>
    </w:p>
    <w:p w:rsidR="00CE4247" w:rsidRPr="001D5D4C" w:rsidRDefault="00CE4247" w:rsidP="00CE4247">
      <w:pPr>
        <w:tabs>
          <w:tab w:val="left" w:pos="2410"/>
        </w:tabs>
        <w:suppressAutoHyphens/>
        <w:ind w:firstLine="720"/>
        <w:jc w:val="both"/>
      </w:pPr>
      <w:r w:rsidRPr="001D5D4C">
        <w:t xml:space="preserve">- благоустройство мест массового отдыха населения территории </w:t>
      </w:r>
      <w:proofErr w:type="spellStart"/>
      <w:r>
        <w:t>Копанищенского</w:t>
      </w:r>
      <w:proofErr w:type="spellEnd"/>
      <w:r w:rsidRPr="001D5D4C">
        <w:t xml:space="preserve"> сельского поселения;</w:t>
      </w:r>
    </w:p>
    <w:p w:rsidR="00CE4247" w:rsidRPr="001D5D4C" w:rsidRDefault="00CE4247" w:rsidP="00CE4247">
      <w:pPr>
        <w:jc w:val="center"/>
        <w:rPr>
          <w:b/>
        </w:rPr>
      </w:pPr>
    </w:p>
    <w:p w:rsidR="00CE4247" w:rsidRPr="0026275B" w:rsidRDefault="00CE4247" w:rsidP="00CE4247">
      <w:pPr>
        <w:jc w:val="center"/>
      </w:pPr>
      <w:r w:rsidRPr="0026275B">
        <w:t xml:space="preserve">Информация по ресурсному обеспечению подпрограммы «Благоустройство </w:t>
      </w:r>
      <w:r>
        <w:t>мест массового отдыха</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Pr="001D5D4C" w:rsidRDefault="00CE4247" w:rsidP="00CE4247">
      <w:pPr>
        <w:pStyle w:val="2"/>
        <w:numPr>
          <w:ilvl w:val="0"/>
          <w:numId w:val="0"/>
        </w:numPr>
        <w:ind w:firstLine="709"/>
        <w:jc w:val="both"/>
      </w:pPr>
      <w:r w:rsidRPr="001D5D4C">
        <w:t>- средства областного бюджета</w:t>
      </w:r>
      <w:r w:rsidR="00F95EFF">
        <w:t>-6</w:t>
      </w:r>
      <w:r w:rsidR="00D1662D">
        <w:t>967</w:t>
      </w:r>
      <w:r w:rsidR="00F95EFF">
        <w:t xml:space="preserve">,5 </w:t>
      </w:r>
      <w:proofErr w:type="gramStart"/>
      <w:r w:rsidR="00F95EFF">
        <w:t>тыс.рублей</w:t>
      </w:r>
      <w:proofErr w:type="gramEnd"/>
      <w:r w:rsidR="00F95EFF">
        <w:t>.</w:t>
      </w:r>
      <w:r w:rsidRPr="001D5D4C">
        <w:t>;</w:t>
      </w:r>
    </w:p>
    <w:p w:rsidR="00CE4247" w:rsidRPr="001D5D4C" w:rsidRDefault="00F95EFF" w:rsidP="00EE388F">
      <w:pPr>
        <w:pStyle w:val="2"/>
        <w:numPr>
          <w:ilvl w:val="0"/>
          <w:numId w:val="0"/>
        </w:numPr>
        <w:ind w:firstLine="709"/>
      </w:pPr>
      <w:r>
        <w:rPr>
          <w:spacing w:val="-1"/>
        </w:rPr>
        <w:t>-</w:t>
      </w:r>
      <w:r w:rsidR="00EE388F">
        <w:rPr>
          <w:spacing w:val="-1"/>
        </w:rPr>
        <w:t xml:space="preserve"> </w:t>
      </w:r>
      <w:proofErr w:type="gramStart"/>
      <w:r w:rsidR="00CE4247" w:rsidRPr="001D5D4C">
        <w:rPr>
          <w:spacing w:val="-1"/>
        </w:rPr>
        <w:t xml:space="preserve">средства </w:t>
      </w:r>
      <w:r w:rsidR="00CE4247" w:rsidRPr="001D5D4C">
        <w:t xml:space="preserve"> бюджета</w:t>
      </w:r>
      <w:proofErr w:type="gramEnd"/>
      <w:r w:rsidR="00CE4247" w:rsidRPr="001D5D4C">
        <w:t xml:space="preserve"> </w:t>
      </w:r>
      <w:proofErr w:type="spellStart"/>
      <w:r w:rsidR="00CE4247">
        <w:t>Копанищенского</w:t>
      </w:r>
      <w:proofErr w:type="spellEnd"/>
      <w:r w:rsidR="00CE4247" w:rsidRPr="001D5D4C">
        <w:t xml:space="preserve"> сельского поселения Лискинского муниципального района Воронежской области</w:t>
      </w:r>
      <w:r>
        <w:t>-</w:t>
      </w:r>
      <w:r w:rsidR="00D1662D">
        <w:t>386,0</w:t>
      </w:r>
      <w:r>
        <w:t xml:space="preserve"> тыс</w:t>
      </w:r>
      <w:r w:rsidR="00EE388F">
        <w:t>. рублей</w:t>
      </w:r>
      <w:r w:rsidR="00CE4247" w:rsidRPr="001D5D4C">
        <w:t>;</w:t>
      </w:r>
    </w:p>
    <w:p w:rsidR="00CE4247" w:rsidRPr="001D5D4C" w:rsidRDefault="00CE4247" w:rsidP="00CE4247">
      <w:pPr>
        <w:pStyle w:val="2"/>
        <w:numPr>
          <w:ilvl w:val="0"/>
          <w:numId w:val="0"/>
        </w:numPr>
        <w:jc w:val="both"/>
      </w:pPr>
    </w:p>
    <w:p w:rsidR="00F95EFF" w:rsidRPr="00A42690" w:rsidRDefault="00F95EFF" w:rsidP="00F95EFF">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w:t>
      </w:r>
      <w:r>
        <w:rPr>
          <w:rFonts w:ascii="Times New Roman" w:hAnsi="Times New Roman" w:cs="Times New Roman"/>
          <w:sz w:val="24"/>
          <w:szCs w:val="24"/>
        </w:rPr>
        <w:t xml:space="preserve">  </w:t>
      </w:r>
      <w:r w:rsidRPr="00A42690">
        <w:rPr>
          <w:rFonts w:ascii="Times New Roman" w:hAnsi="Times New Roman" w:cs="Times New Roman"/>
          <w:sz w:val="24"/>
          <w:szCs w:val="24"/>
        </w:rPr>
        <w:t>1</w:t>
      </w:r>
      <w:r>
        <w:rPr>
          <w:rFonts w:ascii="Times New Roman" w:hAnsi="Times New Roman" w:cs="Times New Roman"/>
          <w:sz w:val="24"/>
          <w:szCs w:val="24"/>
        </w:rPr>
        <w:t>3,</w:t>
      </w:r>
      <w:proofErr w:type="gramStart"/>
      <w:r>
        <w:rPr>
          <w:rFonts w:ascii="Times New Roman" w:hAnsi="Times New Roman" w:cs="Times New Roman"/>
          <w:sz w:val="24"/>
          <w:szCs w:val="24"/>
        </w:rPr>
        <w:t>0</w:t>
      </w:r>
      <w:r w:rsidRPr="00A426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2690">
        <w:rPr>
          <w:rFonts w:ascii="Times New Roman" w:hAnsi="Times New Roman" w:cs="Times New Roman"/>
          <w:sz w:val="24"/>
          <w:szCs w:val="24"/>
        </w:rPr>
        <w:t>тыс.</w:t>
      </w:r>
      <w:proofErr w:type="gramEnd"/>
      <w:r w:rsidRPr="00A42690">
        <w:rPr>
          <w:rFonts w:ascii="Times New Roman" w:hAnsi="Times New Roman" w:cs="Times New Roman"/>
          <w:sz w:val="24"/>
          <w:szCs w:val="24"/>
        </w:rPr>
        <w:t xml:space="preserve"> рублей;</w:t>
      </w:r>
    </w:p>
    <w:p w:rsidR="00F95EFF" w:rsidRPr="00A42690" w:rsidRDefault="00F95EFF" w:rsidP="00F95EFF">
      <w:pPr>
        <w:widowControl w:val="0"/>
        <w:autoSpaceDE w:val="0"/>
        <w:autoSpaceDN w:val="0"/>
        <w:adjustRightInd w:val="0"/>
        <w:jc w:val="both"/>
      </w:pPr>
      <w:r>
        <w:t>2020</w:t>
      </w:r>
      <w:r w:rsidRPr="00A42690">
        <w:t xml:space="preserve"> год - </w:t>
      </w:r>
      <w:r>
        <w:t xml:space="preserve">     0,</w:t>
      </w:r>
      <w:proofErr w:type="gramStart"/>
      <w:r>
        <w:t>0</w:t>
      </w:r>
      <w:r w:rsidRPr="00A42690">
        <w:t xml:space="preserve"> </w:t>
      </w:r>
      <w:r>
        <w:t xml:space="preserve"> </w:t>
      </w:r>
      <w:r w:rsidRPr="00A42690">
        <w:t>тыс.</w:t>
      </w:r>
      <w:proofErr w:type="gramEnd"/>
      <w:r w:rsidRPr="00A42690">
        <w:t xml:space="preserve"> рублей;</w:t>
      </w:r>
    </w:p>
    <w:p w:rsidR="00F95EFF" w:rsidRPr="00A42690" w:rsidRDefault="00EE388F" w:rsidP="00F95EFF">
      <w:pPr>
        <w:widowControl w:val="0"/>
        <w:autoSpaceDE w:val="0"/>
        <w:autoSpaceDN w:val="0"/>
        <w:adjustRightInd w:val="0"/>
        <w:jc w:val="both"/>
      </w:pPr>
      <w:r>
        <w:t xml:space="preserve">2021 год - </w:t>
      </w:r>
      <w:r w:rsidR="00F95EFF">
        <w:t xml:space="preserve">7101,2 </w:t>
      </w:r>
      <w:proofErr w:type="gramStart"/>
      <w:r w:rsidR="00F95EFF" w:rsidRPr="00A42690">
        <w:t>тыс.рублей</w:t>
      </w:r>
      <w:proofErr w:type="gramEnd"/>
      <w:r w:rsidR="00F95EFF" w:rsidRPr="00A42690">
        <w:t>;</w:t>
      </w:r>
    </w:p>
    <w:p w:rsidR="00F95EFF" w:rsidRDefault="00F95EFF" w:rsidP="00F95EFF">
      <w:pPr>
        <w:widowControl w:val="0"/>
        <w:autoSpaceDE w:val="0"/>
        <w:autoSpaceDN w:val="0"/>
        <w:adjustRightInd w:val="0"/>
        <w:jc w:val="both"/>
      </w:pPr>
      <w:r>
        <w:t>2022</w:t>
      </w:r>
      <w:r w:rsidRPr="00A42690">
        <w:t xml:space="preserve"> год - </w:t>
      </w:r>
      <w:r>
        <w:t xml:space="preserve">      0,0</w:t>
      </w:r>
      <w:r w:rsidRPr="00A42690">
        <w:t xml:space="preserve"> тыс. рублей.</w:t>
      </w:r>
    </w:p>
    <w:p w:rsidR="00F95EFF" w:rsidRDefault="00F95EFF" w:rsidP="00F95EFF">
      <w:pPr>
        <w:widowControl w:val="0"/>
        <w:autoSpaceDE w:val="0"/>
        <w:autoSpaceDN w:val="0"/>
        <w:adjustRightInd w:val="0"/>
        <w:jc w:val="both"/>
      </w:pPr>
      <w:r>
        <w:t>2023</w:t>
      </w:r>
      <w:r w:rsidRPr="00A42690">
        <w:t xml:space="preserve"> год - </w:t>
      </w:r>
      <w:r>
        <w:t xml:space="preserve">    91,9</w:t>
      </w:r>
      <w:r w:rsidRPr="00A42690">
        <w:t xml:space="preserve"> тыс. рублей.</w:t>
      </w:r>
    </w:p>
    <w:p w:rsidR="00F95EFF" w:rsidRDefault="00F95EFF" w:rsidP="00F95EFF">
      <w:pPr>
        <w:widowControl w:val="0"/>
        <w:autoSpaceDE w:val="0"/>
        <w:autoSpaceDN w:val="0"/>
        <w:adjustRightInd w:val="0"/>
        <w:jc w:val="both"/>
      </w:pPr>
      <w:r>
        <w:t>2024</w:t>
      </w:r>
      <w:r w:rsidRPr="00A42690">
        <w:t xml:space="preserve"> год - </w:t>
      </w:r>
      <w:r>
        <w:t xml:space="preserve">    </w:t>
      </w:r>
      <w:r w:rsidR="007D07CB">
        <w:t>30,4</w:t>
      </w:r>
      <w:r w:rsidRPr="00A42690">
        <w:t xml:space="preserve"> тыс. рублей.</w:t>
      </w:r>
    </w:p>
    <w:p w:rsidR="00F95EFF" w:rsidRDefault="00F95EFF" w:rsidP="00F95EFF">
      <w:pPr>
        <w:widowControl w:val="0"/>
        <w:autoSpaceDE w:val="0"/>
        <w:autoSpaceDN w:val="0"/>
        <w:adjustRightInd w:val="0"/>
      </w:pPr>
      <w:r>
        <w:t>2025 год -</w:t>
      </w:r>
      <w:r w:rsidRPr="00A42690">
        <w:t xml:space="preserve"> </w:t>
      </w:r>
      <w:r w:rsidR="007D07CB">
        <w:t xml:space="preserve">  117</w:t>
      </w:r>
      <w:r>
        <w:t>,0</w:t>
      </w:r>
      <w:r w:rsidRPr="00A42690">
        <w:t xml:space="preserve"> тыс. рублей.</w:t>
      </w:r>
    </w:p>
    <w:p w:rsidR="00F95EFF" w:rsidRDefault="00F95EFF" w:rsidP="00F95EFF">
      <w:pPr>
        <w:widowControl w:val="0"/>
        <w:autoSpaceDE w:val="0"/>
        <w:autoSpaceDN w:val="0"/>
        <w:adjustRightInd w:val="0"/>
      </w:pPr>
    </w:p>
    <w:p w:rsidR="00CE4247" w:rsidRPr="001D5D4C" w:rsidRDefault="00CE4247" w:rsidP="00F95EFF">
      <w:pPr>
        <w:widowControl w:val="0"/>
        <w:autoSpaceDE w:val="0"/>
        <w:autoSpaceDN w:val="0"/>
        <w:adjustRightInd w:val="0"/>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 xml:space="preserve">носят прогнозный </w:t>
      </w:r>
      <w:proofErr w:type="gramStart"/>
      <w:r w:rsidRPr="001D5D4C">
        <w:rPr>
          <w:kern w:val="2"/>
        </w:rPr>
        <w:t>характер  и</w:t>
      </w:r>
      <w:proofErr w:type="gramEnd"/>
      <w:r w:rsidRPr="001D5D4C">
        <w:rPr>
          <w:kern w:val="2"/>
        </w:rPr>
        <w:t xml:space="preserve">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Pr="001D5D4C" w:rsidRDefault="00CE4247" w:rsidP="00CE4247">
      <w:pPr>
        <w:ind w:firstLine="709"/>
        <w:jc w:val="both"/>
      </w:pPr>
      <w:r w:rsidRPr="001D5D4C">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CE4247" w:rsidRPr="001D5D4C"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Default="00CE4247" w:rsidP="00CE4247">
      <w:pPr>
        <w:jc w:val="both"/>
      </w:pPr>
    </w:p>
    <w:p w:rsidR="00CE4247" w:rsidRPr="001D5D4C" w:rsidRDefault="00CE4247" w:rsidP="00CE4247">
      <w:pPr>
        <w:ind w:firstLine="709"/>
        <w:jc w:val="both"/>
      </w:pPr>
      <w:r w:rsidRPr="001D5D4C">
        <w:t>Ожидаемыми конечными результатами подпрограммы являются:</w:t>
      </w:r>
    </w:p>
    <w:p w:rsidR="00CE4247" w:rsidRPr="001D5D4C" w:rsidRDefault="00CE4247" w:rsidP="00CE4247">
      <w:pPr>
        <w:ind w:firstLine="709"/>
        <w:jc w:val="both"/>
      </w:pPr>
      <w:r w:rsidRPr="001D5D4C">
        <w:t xml:space="preserve">- </w:t>
      </w:r>
      <w:proofErr w:type="gramStart"/>
      <w:r w:rsidRPr="001D5D4C">
        <w:t>проведение  мероприятий</w:t>
      </w:r>
      <w:proofErr w:type="gramEnd"/>
      <w:r w:rsidRPr="001D5D4C">
        <w:t xml:space="preserve"> по благоустройству парка;</w:t>
      </w:r>
    </w:p>
    <w:p w:rsidR="00CE4247" w:rsidRPr="001D5D4C" w:rsidRDefault="00CE4247" w:rsidP="00CE4247">
      <w:pPr>
        <w:ind w:firstLine="709"/>
        <w:jc w:val="both"/>
      </w:pPr>
      <w:r w:rsidRPr="001D5D4C">
        <w:t xml:space="preserve">- улучшение эстетического облика сквера;                    </w:t>
      </w:r>
    </w:p>
    <w:p w:rsidR="00CE4247" w:rsidRPr="001D5D4C" w:rsidRDefault="00CE4247" w:rsidP="00CE4247">
      <w:pPr>
        <w:ind w:firstLine="709"/>
        <w:jc w:val="both"/>
      </w:pPr>
      <w:r w:rsidRPr="001D5D4C">
        <w:t>- увеличение     посещаемости    парка населением;</w:t>
      </w:r>
    </w:p>
    <w:p w:rsidR="00CE4247" w:rsidRPr="001D5D4C" w:rsidRDefault="00CE4247" w:rsidP="00CE4247">
      <w:pPr>
        <w:ind w:firstLine="709"/>
        <w:jc w:val="both"/>
      </w:pPr>
      <w:r w:rsidRPr="001D5D4C">
        <w:t xml:space="preserve">- повысится уровень комфортности жизни населения </w:t>
      </w:r>
      <w:proofErr w:type="spellStart"/>
      <w:r>
        <w:t>Копанищенского</w:t>
      </w:r>
      <w:proofErr w:type="spellEnd"/>
      <w:r w:rsidRPr="001D5D4C">
        <w:t xml:space="preserve"> сельского поселения;</w:t>
      </w:r>
    </w:p>
    <w:p w:rsidR="00CE4247" w:rsidRPr="001D5D4C" w:rsidRDefault="00CE4247" w:rsidP="00CE4247">
      <w:pPr>
        <w:ind w:firstLine="709"/>
        <w:jc w:val="both"/>
      </w:pPr>
      <w:r w:rsidRPr="001D5D4C">
        <w:lastRenderedPageBreak/>
        <w:t xml:space="preserve">- повысится уровень благоустроенности с. </w:t>
      </w:r>
      <w:r>
        <w:t>Копанище</w:t>
      </w:r>
      <w:r w:rsidRPr="001D5D4C">
        <w:t>.</w:t>
      </w:r>
    </w:p>
    <w:p w:rsidR="00CE4247" w:rsidRDefault="00CE4247" w:rsidP="00CE4247">
      <w:pPr>
        <w:ind w:firstLine="720"/>
        <w:jc w:val="both"/>
      </w:pPr>
      <w:r w:rsidRPr="001D5D4C">
        <w:t xml:space="preserve">- увеличится привлекательность </w:t>
      </w:r>
      <w:proofErr w:type="spellStart"/>
      <w:r>
        <w:t>Копанищенского</w:t>
      </w:r>
      <w:proofErr w:type="spellEnd"/>
      <w:r w:rsidRPr="001D5D4C">
        <w:t xml:space="preserve"> сельского поселения.</w:t>
      </w:r>
    </w:p>
    <w:p w:rsidR="00CE4247" w:rsidRDefault="00CE4247" w:rsidP="00CE4247">
      <w:pPr>
        <w:ind w:firstLine="720"/>
        <w:jc w:val="both"/>
      </w:pPr>
    </w:p>
    <w:p w:rsidR="00CE4247" w:rsidRPr="00FC7D94" w:rsidRDefault="00CE4247" w:rsidP="00CE4247">
      <w:pPr>
        <w:widowControl w:val="0"/>
        <w:autoSpaceDE w:val="0"/>
        <w:autoSpaceDN w:val="0"/>
        <w:adjustRightInd w:val="0"/>
        <w:spacing w:line="360" w:lineRule="auto"/>
        <w:jc w:val="center"/>
        <w:rPr>
          <w:b/>
          <w:i/>
        </w:rPr>
      </w:pPr>
      <w:r>
        <w:rPr>
          <w:b/>
          <w:i/>
        </w:rPr>
        <w:t>6.9</w:t>
      </w:r>
      <w:r w:rsidRPr="00FC7D94">
        <w:rPr>
          <w:b/>
          <w:i/>
        </w:rPr>
        <w:t>. Подпрограмма «</w:t>
      </w:r>
      <w:r>
        <w:rPr>
          <w:b/>
          <w:i/>
        </w:rPr>
        <w:t>Развитие градостроительной деятельности поселения</w:t>
      </w:r>
      <w:r w:rsidRPr="00FC7D94">
        <w:rPr>
          <w:b/>
          <w:i/>
        </w:rPr>
        <w:t>»</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6816"/>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22DA7" w:rsidRDefault="00CE4247" w:rsidP="00DD4D2B">
            <w:pPr>
              <w:autoSpaceDE w:val="0"/>
              <w:autoSpaceDN w:val="0"/>
              <w:adjustRightInd w:val="0"/>
              <w:jc w:val="both"/>
            </w:pPr>
            <w:r w:rsidRPr="00122DA7">
              <w:t xml:space="preserve">Формирование комфортной среды проживания жителей </w:t>
            </w:r>
            <w:proofErr w:type="spellStart"/>
            <w:r>
              <w:t>Копанищенского</w:t>
            </w:r>
            <w:proofErr w:type="spellEnd"/>
            <w:r>
              <w:t xml:space="preserve"> сельского поселения</w:t>
            </w:r>
            <w:r w:rsidRPr="00122DA7">
              <w:t>,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актуализация (внесение изменений) в действующие документы территориального планирования поселения в соответствии с изменениями градостроительного законодательства, разработка проектов планировки и проектов межевания территории, включая линейные объекты, в том числе для муниципальных нужд.</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-выполнение подготовительных мероприятий для проектирования и строительства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выполнение инженерных изысканий земельных участков (территорий) (инженерно-геодезических, инженерно-геологических, инженерно-экологических).</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получение технических условий на присоединение к сетям инженерно-технического обеспечения.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-обеспечение, сопровождение </w:t>
            </w:r>
            <w:proofErr w:type="spellStart"/>
            <w:r w:rsidRPr="00B43D70">
              <w:rPr>
                <w:rFonts w:ascii="Times New Roman" w:eastAsia="Times New Roman" w:hAnsi="Times New Roman" w:cs="Times New Roman"/>
                <w:color w:val="auto"/>
                <w:sz w:val="24"/>
                <w:szCs w:val="24"/>
                <w:lang w:eastAsia="ru-RU" w:bidi="ar-SA"/>
              </w:rPr>
              <w:t>предпроектных</w:t>
            </w:r>
            <w:proofErr w:type="spellEnd"/>
            <w:r w:rsidRPr="00B43D70">
              <w:rPr>
                <w:rFonts w:ascii="Times New Roman" w:eastAsia="Times New Roman" w:hAnsi="Times New Roman" w:cs="Times New Roman"/>
                <w:color w:val="auto"/>
                <w:sz w:val="24"/>
                <w:szCs w:val="24"/>
                <w:lang w:eastAsia="ru-RU" w:bidi="ar-SA"/>
              </w:rPr>
              <w:t xml:space="preserve"> работ, проектирования включая экспертизу,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сопровождение строительства строящихся объектов капитального строительства для муниципальных нужд.</w:t>
            </w:r>
          </w:p>
          <w:p w:rsidR="00CE4247" w:rsidRPr="00122DA7" w:rsidRDefault="00CE4247" w:rsidP="00DD4D2B">
            <w:pPr>
              <w:jc w:val="both"/>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lastRenderedPageBreak/>
              <w:t>- создание благоприятных условий для проживания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EE388F">
              <w:rPr>
                <w:color w:val="1D1B11"/>
              </w:rPr>
              <w:t>399,6</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EE388F">
              <w:rPr>
                <w:rFonts w:ascii="Times New Roman" w:hAnsi="Times New Roman" w:cs="Times New Roman"/>
                <w:sz w:val="24"/>
                <w:szCs w:val="24"/>
              </w:rPr>
              <w:t xml:space="preserve">   </w:t>
            </w:r>
            <w:r>
              <w:rPr>
                <w:rFonts w:ascii="Times New Roman" w:hAnsi="Times New Roman" w:cs="Times New Roman"/>
                <w:sz w:val="24"/>
                <w:szCs w:val="24"/>
              </w:rPr>
              <w:t>0</w:t>
            </w:r>
            <w:r w:rsidR="00EE388F">
              <w:rPr>
                <w:rFonts w:ascii="Times New Roman" w:hAnsi="Times New Roman" w:cs="Times New Roman"/>
                <w:sz w:val="24"/>
                <w:szCs w:val="24"/>
              </w:rPr>
              <w:t xml:space="preserve">,0 </w:t>
            </w:r>
            <w:r w:rsidRPr="00A42690">
              <w:rPr>
                <w:rFonts w:ascii="Times New Roman" w:hAnsi="Times New Roman" w:cs="Times New Roman"/>
                <w:sz w:val="24"/>
                <w:szCs w:val="24"/>
              </w:rPr>
              <w:t>тыс. рублей;</w:t>
            </w:r>
          </w:p>
          <w:p w:rsidR="00CE4247" w:rsidRPr="00A42690" w:rsidRDefault="00CE4247" w:rsidP="00DD4D2B">
            <w:pPr>
              <w:widowControl w:val="0"/>
              <w:autoSpaceDE w:val="0"/>
              <w:autoSpaceDN w:val="0"/>
              <w:adjustRightInd w:val="0"/>
              <w:jc w:val="both"/>
            </w:pPr>
            <w:r>
              <w:t>2020</w:t>
            </w:r>
            <w:r w:rsidRPr="00A42690">
              <w:t xml:space="preserve"> год </w:t>
            </w:r>
            <w:r>
              <w:t>–228,5</w:t>
            </w:r>
            <w:r w:rsidRPr="00A42690">
              <w:t xml:space="preserve"> тыс. рублей;</w:t>
            </w:r>
          </w:p>
          <w:p w:rsidR="00CE4247" w:rsidRPr="00A42690" w:rsidRDefault="00CE4247" w:rsidP="00DD4D2B">
            <w:pPr>
              <w:widowControl w:val="0"/>
              <w:autoSpaceDE w:val="0"/>
              <w:autoSpaceDN w:val="0"/>
              <w:adjustRightInd w:val="0"/>
              <w:jc w:val="both"/>
            </w:pPr>
            <w:r>
              <w:t>2021 год -</w:t>
            </w:r>
            <w:r w:rsidR="00EE388F">
              <w:t xml:space="preserve">    </w:t>
            </w:r>
            <w:r>
              <w:t xml:space="preserve"> 0</w:t>
            </w:r>
            <w:r w:rsidR="00EE388F">
              <w:t xml:space="preserve">,0 </w:t>
            </w:r>
            <w:proofErr w:type="gramStart"/>
            <w:r w:rsidRPr="00A42690">
              <w:t>тыс.рублей</w:t>
            </w:r>
            <w:proofErr w:type="gramEnd"/>
            <w:r w:rsidRPr="00A42690">
              <w:t>;</w:t>
            </w:r>
          </w:p>
          <w:p w:rsidR="00CE4247" w:rsidRDefault="00CE4247" w:rsidP="00DD4D2B">
            <w:pPr>
              <w:widowControl w:val="0"/>
              <w:autoSpaceDE w:val="0"/>
              <w:autoSpaceDN w:val="0"/>
              <w:adjustRightInd w:val="0"/>
              <w:jc w:val="both"/>
            </w:pPr>
            <w:r>
              <w:t>2022</w:t>
            </w:r>
            <w:r w:rsidRPr="00A42690">
              <w:t xml:space="preserve"> год </w:t>
            </w:r>
            <w:r w:rsidR="00B43D70">
              <w:t>–</w:t>
            </w:r>
            <w:r w:rsidR="00EE388F">
              <w:t xml:space="preserve">   </w:t>
            </w:r>
            <w:r w:rsidR="00B43D70">
              <w:t>46,1</w:t>
            </w:r>
            <w:r w:rsidRPr="00A42690">
              <w:t>тыс. рублей.</w:t>
            </w:r>
          </w:p>
          <w:p w:rsidR="00CE4247" w:rsidRDefault="00CE4247" w:rsidP="00DD4D2B">
            <w:pPr>
              <w:widowControl w:val="0"/>
              <w:autoSpaceDE w:val="0"/>
              <w:autoSpaceDN w:val="0"/>
              <w:adjustRightInd w:val="0"/>
              <w:jc w:val="both"/>
            </w:pPr>
            <w:r>
              <w:t>2023</w:t>
            </w:r>
            <w:r w:rsidRPr="00A42690">
              <w:t xml:space="preserve"> год - </w:t>
            </w:r>
            <w:r w:rsidR="00EE388F">
              <w:t xml:space="preserve">    0,0</w:t>
            </w:r>
            <w:r w:rsidRPr="00A42690">
              <w:t xml:space="preserve"> тыс. рублей.</w:t>
            </w:r>
          </w:p>
          <w:p w:rsidR="00CE4247" w:rsidRDefault="00CE4247" w:rsidP="00DD4D2B">
            <w:pPr>
              <w:widowControl w:val="0"/>
              <w:autoSpaceDE w:val="0"/>
              <w:autoSpaceDN w:val="0"/>
              <w:adjustRightInd w:val="0"/>
              <w:jc w:val="both"/>
            </w:pPr>
            <w:r>
              <w:t>2024</w:t>
            </w:r>
            <w:r w:rsidRPr="00A42690">
              <w:t xml:space="preserve"> год - </w:t>
            </w:r>
            <w:r w:rsidR="00EE388F">
              <w:t xml:space="preserve">   75,0</w:t>
            </w:r>
            <w:r w:rsidRPr="00A42690">
              <w:t xml:space="preserve"> тыс. рублей.</w:t>
            </w:r>
          </w:p>
          <w:p w:rsidR="00CE4247" w:rsidRPr="0050169C" w:rsidRDefault="00CE4247" w:rsidP="00DD4D2B">
            <w:pPr>
              <w:autoSpaceDE w:val="0"/>
              <w:autoSpaceDN w:val="0"/>
              <w:adjustRightInd w:val="0"/>
              <w:jc w:val="both"/>
              <w:rPr>
                <w:color w:val="1D1B11"/>
              </w:rPr>
            </w:pPr>
            <w:r>
              <w:t>2025</w:t>
            </w:r>
            <w:r w:rsidRPr="00A42690">
              <w:t xml:space="preserve"> год - </w:t>
            </w:r>
            <w:r w:rsidR="00EE388F">
              <w:t xml:space="preserve">   </w:t>
            </w:r>
            <w:r>
              <w:t>50</w:t>
            </w:r>
            <w:r w:rsidR="00EE388F">
              <w:t>,0</w:t>
            </w:r>
            <w:r w:rsidRPr="00A42690">
              <w:t xml:space="preserve"> тыс. рублей.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 обеспечение устойчивого развития территорий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гармоничного развития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поддержание единого высокого стандарта качества среды проживания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развития инженерной, транспортной и социальной инфраструктур;</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учетаинтересов граждан и их объединений.</w:t>
            </w:r>
          </w:p>
          <w:p w:rsidR="00CE4247" w:rsidRPr="001D5BF1" w:rsidRDefault="00CE4247" w:rsidP="00DD4D2B">
            <w:pPr>
              <w:autoSpaceDE w:val="0"/>
              <w:autoSpaceDN w:val="0"/>
              <w:adjustRightInd w:val="0"/>
              <w:jc w:val="both"/>
            </w:pPr>
          </w:p>
        </w:tc>
      </w:tr>
    </w:tbl>
    <w:p w:rsidR="00CE4247" w:rsidRPr="001D5D4C" w:rsidRDefault="00CE4247" w:rsidP="00CE4247">
      <w:pPr>
        <w:ind w:firstLine="720"/>
        <w:jc w:val="both"/>
      </w:pPr>
    </w:p>
    <w:p w:rsidR="00CE4247" w:rsidRDefault="00CE4247" w:rsidP="00CE4247">
      <w:pPr>
        <w:jc w:val="center"/>
      </w:pPr>
      <w:r w:rsidRPr="00202981">
        <w:t>Характеристика сферы реализации подпрограммы</w:t>
      </w:r>
      <w:r>
        <w:t>.</w:t>
      </w:r>
    </w:p>
    <w:p w:rsidR="00CE4247" w:rsidRDefault="00CE4247" w:rsidP="00CE4247">
      <w:pPr>
        <w:jc w:val="cente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полномочий органов местного самоуправления в сфере градостроительной деятельности на территории поселения возможна в рамках общего объема финансирования </w:t>
      </w:r>
      <w:proofErr w:type="spellStart"/>
      <w:r w:rsidRPr="00B43D70">
        <w:rPr>
          <w:rFonts w:ascii="Times New Roman" w:eastAsia="Times New Roman" w:hAnsi="Times New Roman" w:cs="Times New Roman"/>
          <w:color w:val="auto"/>
          <w:sz w:val="24"/>
          <w:szCs w:val="24"/>
          <w:lang w:eastAsia="ru-RU" w:bidi="ar-SA"/>
        </w:rPr>
        <w:t>попрограммы</w:t>
      </w:r>
      <w:proofErr w:type="spellEnd"/>
      <w:r w:rsidRPr="00B43D70">
        <w:rPr>
          <w:rFonts w:ascii="Times New Roman" w:eastAsia="Times New Roman" w:hAnsi="Times New Roman" w:cs="Times New Roman"/>
          <w:color w:val="auto"/>
          <w:sz w:val="24"/>
          <w:szCs w:val="24"/>
          <w:lang w:eastAsia="ru-RU" w:bidi="ar-SA"/>
        </w:rPr>
        <w:t>.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мероприятий подпрограммы направлена на обеспечение устойчивого развития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на основе территориального планирования и градостроительного зонирования.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Главным принципом, на основе которого разработана муниципальная  программа, является рациональное и эффективное использование территории поселения, управление градостроительной деятельностью в области территориального планирования, архитектуры и 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Проблема развития градостроительной деятельности на территории муниципального образования носит комплексный характер.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Программно-целевой метод позволяет сконцентрировать в рамках подпрограммы имеющиеся ресурсы на решение ключевых проблем в сфере градостроительства, обеспечить сбалансированность и последовательность решения стоящих задач.</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Преодоление рисков может быть осуществлено путем сохранения устойчивого финансирования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Организационные риски, возможные при реализации подпрограммы,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w:t>
      </w:r>
      <w:r w:rsidRPr="00B43D70">
        <w:rPr>
          <w:rFonts w:ascii="Times New Roman" w:eastAsia="Times New Roman" w:hAnsi="Times New Roman" w:cs="Times New Roman"/>
          <w:color w:val="auto"/>
          <w:sz w:val="24"/>
          <w:szCs w:val="24"/>
          <w:lang w:eastAsia="ru-RU" w:bidi="ar-SA"/>
        </w:rPr>
        <w:lastRenderedPageBreak/>
        <w:t>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области градостроительства.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правовые акты поселения в области градостроительства, позволят минимизировать последствия изменений в законодательстве Российской Федерации.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Цели, задачи и показатели, основные 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Для обеспечения эффективного регулирования градостроительной деятельностью на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в соответствии с действующим законодательством Российской Федерации целью муниципальной программы является 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Реализация программы позволит:</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гармоничное развитие каждого населенного пункта поселения, поддержание единого высокого стандарта качества среды проживания;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развитие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учет интересов граждан и их объединений;</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сократить количество нарушений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муниципальной программы в полном объеме будет способствовать формированию комфортной среды проживания жителей муниципального образования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развитию градостроительной деятельности, в том числе в области территориального планирования, архитектуры и градостроительства, комплексному развитию всей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как самодостаточной территории.</w:t>
      </w:r>
    </w:p>
    <w:p w:rsidR="00CE4247" w:rsidRDefault="00CE4247" w:rsidP="00CE4247">
      <w:pPr>
        <w:jc w:val="center"/>
      </w:pPr>
    </w:p>
    <w:p w:rsidR="00CE4247" w:rsidRPr="0026275B" w:rsidRDefault="00CE4247" w:rsidP="00CE4247">
      <w:pPr>
        <w:jc w:val="center"/>
      </w:pPr>
      <w:r w:rsidRPr="0026275B">
        <w:t>Информация по ресурсному обеспечению подпрограммы «</w:t>
      </w:r>
      <w:r>
        <w:t>Развитие градостроительной деятельности поселения</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Default="00CE4247" w:rsidP="00CE4247">
      <w:pPr>
        <w:pStyle w:val="2"/>
        <w:numPr>
          <w:ilvl w:val="0"/>
          <w:numId w:val="0"/>
        </w:numPr>
        <w:ind w:firstLine="709"/>
        <w:jc w:val="both"/>
      </w:pPr>
      <w:r w:rsidRPr="001D5D4C">
        <w:rPr>
          <w:spacing w:val="-1"/>
        </w:rPr>
        <w:t xml:space="preserve">- </w:t>
      </w:r>
      <w:proofErr w:type="gramStart"/>
      <w:r w:rsidRPr="001D5D4C">
        <w:rPr>
          <w:spacing w:val="-1"/>
        </w:rPr>
        <w:t xml:space="preserve">средства </w:t>
      </w:r>
      <w:r w:rsidRPr="001D5D4C">
        <w:t xml:space="preserve"> бюджета</w:t>
      </w:r>
      <w:proofErr w:type="gramEnd"/>
      <w:r w:rsidR="00EE388F">
        <w:t xml:space="preserve"> </w:t>
      </w:r>
      <w:proofErr w:type="spellStart"/>
      <w:r>
        <w:t>Копанищенского</w:t>
      </w:r>
      <w:proofErr w:type="spellEnd"/>
      <w:r w:rsidRPr="001D5D4C">
        <w:t xml:space="preserve"> сельского поселения Лискинского муниципаль</w:t>
      </w:r>
      <w:r>
        <w:t xml:space="preserve">ного района Воронежской области в сумме </w:t>
      </w:r>
      <w:r w:rsidR="00EE388F">
        <w:t>399</w:t>
      </w:r>
      <w:r w:rsidR="00B43D70">
        <w:t>,6</w:t>
      </w:r>
      <w:r w:rsidR="00EE388F">
        <w:t xml:space="preserve"> </w:t>
      </w:r>
      <w:r>
        <w:t>тыс.руб.:</w:t>
      </w:r>
    </w:p>
    <w:p w:rsidR="00EE388F" w:rsidRPr="001D5D4C" w:rsidRDefault="00EE388F" w:rsidP="00CE4247">
      <w:pPr>
        <w:pStyle w:val="2"/>
        <w:numPr>
          <w:ilvl w:val="0"/>
          <w:numId w:val="0"/>
        </w:numPr>
        <w:ind w:firstLine="709"/>
        <w:jc w:val="both"/>
      </w:pPr>
    </w:p>
    <w:p w:rsidR="00CE4247" w:rsidRPr="00A42690" w:rsidRDefault="00CE4247" w:rsidP="00CE424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EE388F">
        <w:rPr>
          <w:rFonts w:ascii="Times New Roman" w:hAnsi="Times New Roman" w:cs="Times New Roman"/>
          <w:sz w:val="24"/>
          <w:szCs w:val="24"/>
        </w:rPr>
        <w:t xml:space="preserve">   </w:t>
      </w:r>
      <w:r>
        <w:rPr>
          <w:rFonts w:ascii="Times New Roman" w:hAnsi="Times New Roman" w:cs="Times New Roman"/>
          <w:sz w:val="24"/>
          <w:szCs w:val="24"/>
        </w:rPr>
        <w:t>0</w:t>
      </w:r>
      <w:r w:rsidR="00EE388F">
        <w:rPr>
          <w:rFonts w:ascii="Times New Roman" w:hAnsi="Times New Roman" w:cs="Times New Roman"/>
          <w:sz w:val="24"/>
          <w:szCs w:val="24"/>
        </w:rPr>
        <w:t>,0</w:t>
      </w:r>
      <w:r w:rsidRPr="00A42690">
        <w:rPr>
          <w:rFonts w:ascii="Times New Roman" w:hAnsi="Times New Roman" w:cs="Times New Roman"/>
          <w:sz w:val="24"/>
          <w:szCs w:val="24"/>
        </w:rPr>
        <w:t xml:space="preserve"> тыс. рублей;</w:t>
      </w:r>
    </w:p>
    <w:p w:rsidR="00CE4247" w:rsidRPr="00A42690" w:rsidRDefault="00CE4247" w:rsidP="00CE4247">
      <w:pPr>
        <w:widowControl w:val="0"/>
        <w:autoSpaceDE w:val="0"/>
        <w:autoSpaceDN w:val="0"/>
        <w:adjustRightInd w:val="0"/>
        <w:jc w:val="both"/>
      </w:pPr>
      <w:r>
        <w:t>2020</w:t>
      </w:r>
      <w:r w:rsidRPr="00A42690">
        <w:t xml:space="preserve"> год </w:t>
      </w:r>
      <w:r>
        <w:t>–228,5</w:t>
      </w:r>
      <w:r w:rsidRPr="00A42690">
        <w:t xml:space="preserve"> тыс. рублей;</w:t>
      </w:r>
    </w:p>
    <w:p w:rsidR="00CE4247" w:rsidRPr="00A42690" w:rsidRDefault="00CE4247" w:rsidP="00CE4247">
      <w:pPr>
        <w:widowControl w:val="0"/>
        <w:autoSpaceDE w:val="0"/>
        <w:autoSpaceDN w:val="0"/>
        <w:adjustRightInd w:val="0"/>
        <w:jc w:val="both"/>
      </w:pPr>
      <w:r>
        <w:t xml:space="preserve">2021 год - </w:t>
      </w:r>
      <w:r w:rsidR="00EE388F">
        <w:t xml:space="preserve">    </w:t>
      </w:r>
      <w:r>
        <w:t>0</w:t>
      </w:r>
      <w:r w:rsidR="00EE388F">
        <w:t xml:space="preserve">,0 </w:t>
      </w:r>
      <w:proofErr w:type="gramStart"/>
      <w:r w:rsidRPr="00A42690">
        <w:t>тыс.рублей</w:t>
      </w:r>
      <w:proofErr w:type="gramEnd"/>
      <w:r w:rsidRPr="00A42690">
        <w:t>;</w:t>
      </w:r>
    </w:p>
    <w:p w:rsidR="00CE4247" w:rsidRDefault="00CE4247" w:rsidP="00CE4247">
      <w:pPr>
        <w:widowControl w:val="0"/>
        <w:autoSpaceDE w:val="0"/>
        <w:autoSpaceDN w:val="0"/>
        <w:adjustRightInd w:val="0"/>
        <w:jc w:val="both"/>
      </w:pPr>
      <w:r>
        <w:t>2022</w:t>
      </w:r>
      <w:r w:rsidRPr="00A42690">
        <w:t xml:space="preserve"> год </w:t>
      </w:r>
      <w:r w:rsidR="00B43D70">
        <w:t>–</w:t>
      </w:r>
      <w:r w:rsidR="00EE388F">
        <w:t xml:space="preserve">  </w:t>
      </w:r>
      <w:r w:rsidR="00B43D70">
        <w:t>46,1</w:t>
      </w:r>
      <w:r w:rsidR="00EE388F">
        <w:t xml:space="preserve"> </w:t>
      </w:r>
      <w:r w:rsidRPr="00A42690">
        <w:t>тыс. рублей.</w:t>
      </w:r>
    </w:p>
    <w:p w:rsidR="00CE4247" w:rsidRDefault="00CE4247" w:rsidP="00CE4247">
      <w:pPr>
        <w:widowControl w:val="0"/>
        <w:autoSpaceDE w:val="0"/>
        <w:autoSpaceDN w:val="0"/>
        <w:adjustRightInd w:val="0"/>
        <w:jc w:val="both"/>
      </w:pPr>
      <w:r>
        <w:lastRenderedPageBreak/>
        <w:t>2023</w:t>
      </w:r>
      <w:r w:rsidRPr="00A42690">
        <w:t xml:space="preserve"> год - </w:t>
      </w:r>
      <w:r w:rsidR="00EE388F">
        <w:t xml:space="preserve">   0,</w:t>
      </w:r>
      <w:proofErr w:type="gramStart"/>
      <w:r w:rsidR="00EE388F">
        <w:t>0</w:t>
      </w:r>
      <w:r w:rsidRPr="00A42690">
        <w:t xml:space="preserve"> </w:t>
      </w:r>
      <w:r w:rsidR="00EE388F">
        <w:t xml:space="preserve"> </w:t>
      </w:r>
      <w:r w:rsidRPr="00A42690">
        <w:t>тыс.</w:t>
      </w:r>
      <w:proofErr w:type="gramEnd"/>
      <w:r w:rsidRPr="00A42690">
        <w:t xml:space="preserve"> рублей.</w:t>
      </w:r>
    </w:p>
    <w:p w:rsidR="00CE4247" w:rsidRDefault="00CE4247" w:rsidP="00CE4247">
      <w:pPr>
        <w:widowControl w:val="0"/>
        <w:autoSpaceDE w:val="0"/>
        <w:autoSpaceDN w:val="0"/>
        <w:adjustRightInd w:val="0"/>
        <w:jc w:val="both"/>
      </w:pPr>
      <w:r>
        <w:t>2024</w:t>
      </w:r>
      <w:r w:rsidRPr="00A42690">
        <w:t xml:space="preserve"> год - </w:t>
      </w:r>
      <w:r w:rsidR="00EE388F">
        <w:t xml:space="preserve"> 75,</w:t>
      </w:r>
      <w:proofErr w:type="gramStart"/>
      <w:r w:rsidR="00EE388F">
        <w:t xml:space="preserve">0 </w:t>
      </w:r>
      <w:r w:rsidRPr="00A42690">
        <w:t xml:space="preserve"> тыс.</w:t>
      </w:r>
      <w:proofErr w:type="gramEnd"/>
      <w:r w:rsidRPr="00A42690">
        <w:t xml:space="preserve"> рублей.</w:t>
      </w:r>
    </w:p>
    <w:p w:rsidR="00CE4247" w:rsidRDefault="00CE4247" w:rsidP="00CE4247">
      <w:pPr>
        <w:widowControl w:val="0"/>
        <w:autoSpaceDE w:val="0"/>
        <w:autoSpaceDN w:val="0"/>
        <w:adjustRightInd w:val="0"/>
        <w:jc w:val="both"/>
      </w:pPr>
      <w:r>
        <w:t>2025</w:t>
      </w:r>
      <w:r w:rsidRPr="00A42690">
        <w:t xml:space="preserve"> год - </w:t>
      </w:r>
      <w:r w:rsidR="00EE388F">
        <w:t xml:space="preserve"> </w:t>
      </w:r>
      <w:r>
        <w:t>50</w:t>
      </w:r>
      <w:r w:rsidR="00EE388F">
        <w:t>,</w:t>
      </w:r>
      <w:proofErr w:type="gramStart"/>
      <w:r w:rsidR="00EE388F">
        <w:t xml:space="preserve">0 </w:t>
      </w:r>
      <w:r w:rsidRPr="00A42690">
        <w:t xml:space="preserve"> тыс.</w:t>
      </w:r>
      <w:proofErr w:type="gramEnd"/>
      <w:r w:rsidRPr="00A42690">
        <w:t xml:space="preserve"> рублей.</w:t>
      </w:r>
    </w:p>
    <w:p w:rsidR="00EE388F" w:rsidRPr="0026275B" w:rsidRDefault="00EE388F" w:rsidP="00CE4247">
      <w:pPr>
        <w:widowControl w:val="0"/>
        <w:autoSpaceDE w:val="0"/>
        <w:autoSpaceDN w:val="0"/>
        <w:adjustRightInd w:val="0"/>
        <w:jc w:val="both"/>
      </w:pPr>
    </w:p>
    <w:p w:rsidR="00CE4247" w:rsidRPr="001D5D4C" w:rsidRDefault="00CE4247" w:rsidP="00CE4247">
      <w:pPr>
        <w:ind w:firstLine="709"/>
        <w:jc w:val="both"/>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 xml:space="preserve">носят прогнозный </w:t>
      </w:r>
      <w:proofErr w:type="gramStart"/>
      <w:r w:rsidRPr="001D5D4C">
        <w:rPr>
          <w:kern w:val="2"/>
        </w:rPr>
        <w:t>характер  и</w:t>
      </w:r>
      <w:proofErr w:type="gramEnd"/>
      <w:r w:rsidRPr="001D5D4C">
        <w:rPr>
          <w:kern w:val="2"/>
        </w:rPr>
        <w:t xml:space="preserve">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Pr="001D5D4C" w:rsidRDefault="00CE4247" w:rsidP="00CE4247">
      <w:pPr>
        <w:pStyle w:val="ConsPlusNormal"/>
        <w:ind w:firstLine="709"/>
        <w:jc w:val="both"/>
        <w:rPr>
          <w:rFonts w:ascii="Times New Roman" w:hAnsi="Times New Roman" w:cs="Times New Roman"/>
          <w:kern w:val="2"/>
          <w:sz w:val="24"/>
          <w:szCs w:val="24"/>
        </w:rPr>
      </w:pP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В результате реализации подпрограммы в 2019-2025 г.г. будут достигнуты следующие результаты: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xml:space="preserve">- обеспечение устойчивого развития территорий </w:t>
      </w:r>
      <w:proofErr w:type="spellStart"/>
      <w:r w:rsidRPr="00B43D70">
        <w:rPr>
          <w:rFonts w:ascii="Times New Roman" w:eastAsia="Arial" w:hAnsi="Times New Roman" w:cs="Times New Roman"/>
          <w:color w:val="auto"/>
          <w:kern w:val="2"/>
          <w:sz w:val="24"/>
          <w:szCs w:val="24"/>
          <w:lang w:eastAsia="ar-SA" w:bidi="ar-SA"/>
        </w:rPr>
        <w:t>Копанищенского</w:t>
      </w:r>
      <w:proofErr w:type="spellEnd"/>
      <w:r w:rsidRPr="00B43D70">
        <w:rPr>
          <w:rFonts w:ascii="Times New Roman" w:eastAsia="Arial" w:hAnsi="Times New Roman" w:cs="Times New Roman"/>
          <w:color w:val="auto"/>
          <w:kern w:val="2"/>
          <w:sz w:val="24"/>
          <w:szCs w:val="24"/>
          <w:lang w:eastAsia="ar-SA" w:bidi="ar-SA"/>
        </w:rPr>
        <w:t xml:space="preserve"> сельского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гармоничного развития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поддержание единого высокого стандарта качества среды проживания в поселении;</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развития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учета интересов граждан и их объединений.</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p>
    <w:p w:rsidR="0052141F" w:rsidRDefault="0052141F"/>
    <w:sectPr w:rsidR="0052141F" w:rsidSect="00C15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21"/>
    <w:rsid w:val="00007167"/>
    <w:rsid w:val="00030353"/>
    <w:rsid w:val="000A4D57"/>
    <w:rsid w:val="000C06FC"/>
    <w:rsid w:val="000F7F48"/>
    <w:rsid w:val="001521CB"/>
    <w:rsid w:val="00170FB9"/>
    <w:rsid w:val="001A2E01"/>
    <w:rsid w:val="001D1B21"/>
    <w:rsid w:val="00220630"/>
    <w:rsid w:val="002442C2"/>
    <w:rsid w:val="00285074"/>
    <w:rsid w:val="002A11D4"/>
    <w:rsid w:val="0030647C"/>
    <w:rsid w:val="003D1B2F"/>
    <w:rsid w:val="003E768F"/>
    <w:rsid w:val="00442E6C"/>
    <w:rsid w:val="00452281"/>
    <w:rsid w:val="004B10A1"/>
    <w:rsid w:val="0052141F"/>
    <w:rsid w:val="00655BCB"/>
    <w:rsid w:val="006B3890"/>
    <w:rsid w:val="006B434E"/>
    <w:rsid w:val="006C6295"/>
    <w:rsid w:val="006F1791"/>
    <w:rsid w:val="0077556C"/>
    <w:rsid w:val="007D07CB"/>
    <w:rsid w:val="008609AD"/>
    <w:rsid w:val="008D45B7"/>
    <w:rsid w:val="009A774E"/>
    <w:rsid w:val="009D48A6"/>
    <w:rsid w:val="00A23E7F"/>
    <w:rsid w:val="00A63DC1"/>
    <w:rsid w:val="00A857D1"/>
    <w:rsid w:val="00A94415"/>
    <w:rsid w:val="00AE2EDA"/>
    <w:rsid w:val="00AF341E"/>
    <w:rsid w:val="00B07E3F"/>
    <w:rsid w:val="00B43D70"/>
    <w:rsid w:val="00B86778"/>
    <w:rsid w:val="00C15822"/>
    <w:rsid w:val="00C1607E"/>
    <w:rsid w:val="00C45FDB"/>
    <w:rsid w:val="00CE4247"/>
    <w:rsid w:val="00D035A3"/>
    <w:rsid w:val="00D1662D"/>
    <w:rsid w:val="00D7248F"/>
    <w:rsid w:val="00D74C3C"/>
    <w:rsid w:val="00DB01C6"/>
    <w:rsid w:val="00DD4D2B"/>
    <w:rsid w:val="00DD61F3"/>
    <w:rsid w:val="00E27D84"/>
    <w:rsid w:val="00E60BD4"/>
    <w:rsid w:val="00E95AFA"/>
    <w:rsid w:val="00EE388F"/>
    <w:rsid w:val="00F14E92"/>
    <w:rsid w:val="00F67B6B"/>
    <w:rsid w:val="00F95EFF"/>
    <w:rsid w:val="00F96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D6C9CF"/>
  <w15:docId w15:val="{34C86B99-7527-4CC9-BB8B-2F332F62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47"/>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CE4247"/>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CE4247"/>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CE4247"/>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CE4247"/>
    <w:pPr>
      <w:keepNext/>
      <w:spacing w:before="240" w:after="60"/>
      <w:outlineLvl w:val="3"/>
    </w:pPr>
    <w:rPr>
      <w:b/>
      <w:bCs/>
      <w:sz w:val="28"/>
      <w:szCs w:val="28"/>
    </w:rPr>
  </w:style>
  <w:style w:type="paragraph" w:styleId="5">
    <w:name w:val="heading 5"/>
    <w:basedOn w:val="a"/>
    <w:next w:val="a"/>
    <w:link w:val="50"/>
    <w:qFormat/>
    <w:rsid w:val="00CE4247"/>
    <w:pPr>
      <w:spacing w:before="240" w:after="60"/>
      <w:outlineLvl w:val="4"/>
    </w:pPr>
    <w:rPr>
      <w:b/>
      <w:bCs/>
      <w:i/>
      <w:iCs/>
      <w:sz w:val="26"/>
      <w:szCs w:val="26"/>
    </w:rPr>
  </w:style>
  <w:style w:type="paragraph" w:styleId="7">
    <w:name w:val="heading 7"/>
    <w:basedOn w:val="a"/>
    <w:next w:val="a"/>
    <w:link w:val="70"/>
    <w:qFormat/>
    <w:rsid w:val="00CE4247"/>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CE4247"/>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CE4247"/>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CE4247"/>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CE42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24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CE4247"/>
    <w:rPr>
      <w:rFonts w:ascii="Times New Roman" w:eastAsia="Times New Roman" w:hAnsi="Times New Roman" w:cs="Times New Roman"/>
      <w:i/>
      <w:iCs/>
      <w:sz w:val="18"/>
      <w:szCs w:val="24"/>
      <w:lang w:eastAsia="ru-RU"/>
    </w:rPr>
  </w:style>
  <w:style w:type="paragraph" w:styleId="31">
    <w:name w:val="Body Text 3"/>
    <w:basedOn w:val="a"/>
    <w:link w:val="32"/>
    <w:rsid w:val="00CE4247"/>
    <w:pPr>
      <w:jc w:val="center"/>
    </w:pPr>
    <w:rPr>
      <w:b/>
      <w:bCs/>
      <w:sz w:val="32"/>
    </w:rPr>
  </w:style>
  <w:style w:type="character" w:customStyle="1" w:styleId="32">
    <w:name w:val="Основной текст 3 Знак"/>
    <w:basedOn w:val="a0"/>
    <w:link w:val="31"/>
    <w:rsid w:val="00CE4247"/>
    <w:rPr>
      <w:rFonts w:ascii="Times New Roman" w:eastAsia="Times New Roman" w:hAnsi="Times New Roman" w:cs="Times New Roman"/>
      <w:b/>
      <w:bCs/>
      <w:sz w:val="32"/>
      <w:szCs w:val="24"/>
      <w:lang w:eastAsia="ru-RU"/>
    </w:rPr>
  </w:style>
  <w:style w:type="paragraph" w:customStyle="1" w:styleId="12">
    <w:name w:val="Обычный (веб)1"/>
    <w:basedOn w:val="a"/>
    <w:rsid w:val="00CE4247"/>
    <w:pPr>
      <w:spacing w:before="100" w:after="100"/>
    </w:pPr>
    <w:rPr>
      <w:szCs w:val="20"/>
    </w:rPr>
  </w:style>
  <w:style w:type="paragraph" w:customStyle="1" w:styleId="a3">
    <w:name w:val="???????"/>
    <w:rsid w:val="00CE424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CE4247"/>
    <w:pPr>
      <w:tabs>
        <w:tab w:val="center" w:pos="4677"/>
        <w:tab w:val="right" w:pos="9355"/>
      </w:tabs>
    </w:pPr>
  </w:style>
  <w:style w:type="character" w:customStyle="1" w:styleId="a5">
    <w:name w:val="Верхний колонтитул Знак"/>
    <w:basedOn w:val="a0"/>
    <w:link w:val="a4"/>
    <w:rsid w:val="00CE4247"/>
    <w:rPr>
      <w:rFonts w:ascii="Times New Roman" w:eastAsia="Times New Roman" w:hAnsi="Times New Roman" w:cs="Times New Roman"/>
      <w:sz w:val="24"/>
      <w:szCs w:val="24"/>
      <w:lang w:eastAsia="ru-RU"/>
    </w:rPr>
  </w:style>
  <w:style w:type="character" w:styleId="a6">
    <w:name w:val="page number"/>
    <w:basedOn w:val="a0"/>
    <w:rsid w:val="00CE4247"/>
  </w:style>
  <w:style w:type="paragraph" w:styleId="a7">
    <w:name w:val="Block Text"/>
    <w:basedOn w:val="a"/>
    <w:rsid w:val="00CE4247"/>
    <w:pPr>
      <w:ind w:left="113" w:right="113"/>
      <w:jc w:val="center"/>
    </w:pPr>
    <w:rPr>
      <w:sz w:val="22"/>
    </w:rPr>
  </w:style>
  <w:style w:type="character" w:styleId="a8">
    <w:name w:val="Hyperlink"/>
    <w:uiPriority w:val="99"/>
    <w:rsid w:val="00CE4247"/>
    <w:rPr>
      <w:color w:val="0000FF"/>
      <w:u w:val="single"/>
    </w:rPr>
  </w:style>
  <w:style w:type="paragraph" w:styleId="a9">
    <w:name w:val="List Paragraph"/>
    <w:aliases w:val="Абзац списка11,Абзац списка2"/>
    <w:basedOn w:val="a"/>
    <w:link w:val="aa"/>
    <w:uiPriority w:val="99"/>
    <w:qFormat/>
    <w:rsid w:val="00CE4247"/>
    <w:pPr>
      <w:ind w:left="720"/>
      <w:contextualSpacing/>
    </w:pPr>
  </w:style>
  <w:style w:type="character" w:customStyle="1" w:styleId="aa">
    <w:name w:val="Абзац списка Знак"/>
    <w:aliases w:val="Абзац списка11 Знак,Абзац списка2 Знак"/>
    <w:link w:val="a9"/>
    <w:uiPriority w:val="99"/>
    <w:locked/>
    <w:rsid w:val="00CE4247"/>
    <w:rPr>
      <w:rFonts w:ascii="Times New Roman" w:eastAsia="Times New Roman" w:hAnsi="Times New Roman" w:cs="Times New Roman"/>
      <w:sz w:val="24"/>
      <w:szCs w:val="24"/>
    </w:rPr>
  </w:style>
  <w:style w:type="paragraph" w:styleId="ab">
    <w:name w:val="footer"/>
    <w:basedOn w:val="a"/>
    <w:link w:val="ac"/>
    <w:uiPriority w:val="99"/>
    <w:rsid w:val="00CE4247"/>
    <w:pPr>
      <w:tabs>
        <w:tab w:val="center" w:pos="4677"/>
        <w:tab w:val="right" w:pos="9355"/>
      </w:tabs>
    </w:pPr>
  </w:style>
  <w:style w:type="character" w:customStyle="1" w:styleId="ac">
    <w:name w:val="Нижний колонтитул Знак"/>
    <w:basedOn w:val="a0"/>
    <w:link w:val="ab"/>
    <w:uiPriority w:val="99"/>
    <w:rsid w:val="00CE4247"/>
    <w:rPr>
      <w:rFonts w:ascii="Times New Roman" w:eastAsia="Times New Roman" w:hAnsi="Times New Roman" w:cs="Times New Roman"/>
      <w:sz w:val="24"/>
      <w:szCs w:val="24"/>
      <w:lang w:eastAsia="ru-RU"/>
    </w:rPr>
  </w:style>
  <w:style w:type="paragraph" w:styleId="ad">
    <w:name w:val="Body Text"/>
    <w:basedOn w:val="a"/>
    <w:link w:val="ae"/>
    <w:rsid w:val="00CE4247"/>
    <w:pPr>
      <w:spacing w:after="120"/>
    </w:pPr>
  </w:style>
  <w:style w:type="character" w:customStyle="1" w:styleId="ae">
    <w:name w:val="Основной текст Знак"/>
    <w:basedOn w:val="a0"/>
    <w:link w:val="ad"/>
    <w:rsid w:val="00CE4247"/>
    <w:rPr>
      <w:rFonts w:ascii="Times New Roman" w:eastAsia="Times New Roman" w:hAnsi="Times New Roman" w:cs="Times New Roman"/>
      <w:sz w:val="24"/>
      <w:szCs w:val="24"/>
      <w:lang w:eastAsia="ru-RU"/>
    </w:rPr>
  </w:style>
  <w:style w:type="table" w:styleId="af">
    <w:name w:val="Table Grid"/>
    <w:basedOn w:val="a1"/>
    <w:uiPriority w:val="99"/>
    <w:rsid w:val="00CE42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E4247"/>
    <w:rPr>
      <w:rFonts w:ascii="Courier New" w:hAnsi="Courier New" w:cs="Courier New"/>
      <w:sz w:val="20"/>
      <w:szCs w:val="20"/>
    </w:rPr>
  </w:style>
  <w:style w:type="character" w:customStyle="1" w:styleId="af1">
    <w:name w:val="Текст Знак"/>
    <w:basedOn w:val="a0"/>
    <w:link w:val="af0"/>
    <w:rsid w:val="00CE4247"/>
    <w:rPr>
      <w:rFonts w:ascii="Courier New" w:eastAsia="Times New Roman" w:hAnsi="Courier New" w:cs="Courier New"/>
      <w:sz w:val="20"/>
      <w:szCs w:val="20"/>
      <w:lang w:eastAsia="ru-RU"/>
    </w:rPr>
  </w:style>
  <w:style w:type="paragraph" w:customStyle="1" w:styleId="IauiueIacaaieaiiaacaaeaiey">
    <w:name w:val="Iau?iue.Iacaaiea iia?acaaeaiey"/>
    <w:rsid w:val="00CE4247"/>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CE4247"/>
    <w:pPr>
      <w:keepNext/>
      <w:ind w:right="567"/>
      <w:jc w:val="right"/>
    </w:pPr>
    <w:rPr>
      <w:rFonts w:ascii="Arial" w:hAnsi="Arial"/>
      <w:b/>
      <w:i/>
      <w:spacing w:val="20"/>
    </w:rPr>
  </w:style>
  <w:style w:type="paragraph" w:customStyle="1" w:styleId="af2">
    <w:basedOn w:val="a"/>
    <w:next w:val="af3"/>
    <w:link w:val="af4"/>
    <w:qFormat/>
    <w:rsid w:val="00CE4247"/>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CE4247"/>
    <w:rPr>
      <w:b/>
      <w:spacing w:val="100"/>
      <w:sz w:val="36"/>
      <w:lang w:val="ru-RU" w:eastAsia="ru-RU" w:bidi="ar-SA"/>
    </w:rPr>
  </w:style>
  <w:style w:type="paragraph" w:styleId="af5">
    <w:name w:val="Balloon Text"/>
    <w:basedOn w:val="a"/>
    <w:link w:val="af6"/>
    <w:uiPriority w:val="99"/>
    <w:rsid w:val="00CE4247"/>
    <w:rPr>
      <w:rFonts w:ascii="Tahoma" w:hAnsi="Tahoma" w:cs="Tahoma"/>
      <w:sz w:val="16"/>
      <w:szCs w:val="16"/>
    </w:rPr>
  </w:style>
  <w:style w:type="character" w:customStyle="1" w:styleId="af6">
    <w:name w:val="Текст выноски Знак"/>
    <w:basedOn w:val="a0"/>
    <w:link w:val="af5"/>
    <w:uiPriority w:val="99"/>
    <w:rsid w:val="00CE4247"/>
    <w:rPr>
      <w:rFonts w:ascii="Tahoma" w:eastAsia="Times New Roman" w:hAnsi="Tahoma" w:cs="Tahoma"/>
      <w:sz w:val="16"/>
      <w:szCs w:val="16"/>
      <w:lang w:eastAsia="ru-RU"/>
    </w:rPr>
  </w:style>
  <w:style w:type="paragraph" w:customStyle="1" w:styleId="13">
    <w:name w:val="Обычный1"/>
    <w:rsid w:val="00CE4247"/>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CE4247"/>
    <w:pPr>
      <w:ind w:firstLine="709"/>
      <w:jc w:val="both"/>
    </w:pPr>
    <w:rPr>
      <w:sz w:val="28"/>
      <w:szCs w:val="20"/>
    </w:rPr>
  </w:style>
  <w:style w:type="character" w:customStyle="1" w:styleId="af8">
    <w:name w:val="Основной текст с отступом Знак"/>
    <w:basedOn w:val="a0"/>
    <w:link w:val="af7"/>
    <w:uiPriority w:val="99"/>
    <w:rsid w:val="00CE4247"/>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CE4247"/>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CE4247"/>
    <w:rPr>
      <w:sz w:val="20"/>
      <w:szCs w:val="20"/>
    </w:rPr>
  </w:style>
  <w:style w:type="character" w:customStyle="1" w:styleId="afb">
    <w:name w:val="Текст примечания Знак"/>
    <w:aliases w:val="!Равноширинный текст документа Знак"/>
    <w:basedOn w:val="a0"/>
    <w:link w:val="afa"/>
    <w:semiHidden/>
    <w:rsid w:val="00CE4247"/>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CE4247"/>
    <w:rPr>
      <w:b/>
      <w:bCs/>
    </w:rPr>
  </w:style>
  <w:style w:type="character" w:customStyle="1" w:styleId="afd">
    <w:name w:val="Тема примечания Знак"/>
    <w:basedOn w:val="afb"/>
    <w:link w:val="afc"/>
    <w:semiHidden/>
    <w:rsid w:val="00CE4247"/>
    <w:rPr>
      <w:rFonts w:ascii="Times New Roman" w:eastAsia="Times New Roman" w:hAnsi="Times New Roman" w:cs="Times New Roman"/>
      <w:b/>
      <w:bCs/>
      <w:sz w:val="20"/>
      <w:szCs w:val="20"/>
      <w:lang w:eastAsia="ru-RU"/>
    </w:rPr>
  </w:style>
  <w:style w:type="paragraph" w:styleId="afe">
    <w:name w:val="footnote text"/>
    <w:basedOn w:val="a"/>
    <w:link w:val="aff"/>
    <w:semiHidden/>
    <w:rsid w:val="00CE4247"/>
    <w:rPr>
      <w:sz w:val="20"/>
      <w:szCs w:val="20"/>
    </w:rPr>
  </w:style>
  <w:style w:type="character" w:customStyle="1" w:styleId="aff">
    <w:name w:val="Текст сноски Знак"/>
    <w:basedOn w:val="a0"/>
    <w:link w:val="afe"/>
    <w:semiHidden/>
    <w:rsid w:val="00CE4247"/>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CE4247"/>
    <w:rPr>
      <w:b/>
      <w:bCs/>
      <w:color w:val="000080"/>
    </w:rPr>
  </w:style>
  <w:style w:type="paragraph" w:customStyle="1" w:styleId="aff1">
    <w:name w:val="Прижатый влево"/>
    <w:basedOn w:val="a"/>
    <w:next w:val="a"/>
    <w:rsid w:val="00CE4247"/>
    <w:pPr>
      <w:widowControl w:val="0"/>
      <w:autoSpaceDE w:val="0"/>
      <w:autoSpaceDN w:val="0"/>
      <w:adjustRightInd w:val="0"/>
    </w:pPr>
    <w:rPr>
      <w:rFonts w:ascii="Arial" w:hAnsi="Arial" w:cs="Arial"/>
    </w:rPr>
  </w:style>
  <w:style w:type="paragraph" w:customStyle="1" w:styleId="14">
    <w:name w:val="Абзац списка1"/>
    <w:basedOn w:val="a"/>
    <w:rsid w:val="00CE4247"/>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CE4247"/>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CE4247"/>
    <w:rPr>
      <w:rFonts w:ascii="Arial" w:eastAsia="Arial" w:hAnsi="Arial" w:cs="Arial"/>
      <w:kern w:val="1"/>
      <w:sz w:val="20"/>
      <w:szCs w:val="20"/>
      <w:lang w:eastAsia="ar-SA"/>
    </w:rPr>
  </w:style>
  <w:style w:type="character" w:styleId="aff2">
    <w:name w:val="Strong"/>
    <w:uiPriority w:val="22"/>
    <w:qFormat/>
    <w:rsid w:val="00CE4247"/>
    <w:rPr>
      <w:b/>
      <w:bCs/>
    </w:rPr>
  </w:style>
  <w:style w:type="paragraph" w:customStyle="1" w:styleId="aff3">
    <w:name w:val="Содержимое таблицы"/>
    <w:basedOn w:val="a"/>
    <w:rsid w:val="00CE4247"/>
    <w:pPr>
      <w:widowControl w:val="0"/>
      <w:suppressLineNumbers/>
      <w:suppressAutoHyphens/>
    </w:pPr>
    <w:rPr>
      <w:rFonts w:eastAsia="Lucida Sans Unicode"/>
      <w:kern w:val="1"/>
      <w:lang w:eastAsia="ar-SA"/>
    </w:rPr>
  </w:style>
  <w:style w:type="character" w:customStyle="1" w:styleId="WW8Num2z0">
    <w:name w:val="WW8Num2z0"/>
    <w:rsid w:val="00CE4247"/>
    <w:rPr>
      <w:rFonts w:ascii="Symbol" w:hAnsi="Symbol"/>
    </w:rPr>
  </w:style>
  <w:style w:type="character" w:customStyle="1" w:styleId="WW8Num3z0">
    <w:name w:val="WW8Num3z0"/>
    <w:rsid w:val="00CE4247"/>
    <w:rPr>
      <w:rFonts w:ascii="Symbol" w:hAnsi="Symbol" w:cs="StarSymbol"/>
      <w:sz w:val="18"/>
      <w:szCs w:val="18"/>
    </w:rPr>
  </w:style>
  <w:style w:type="character" w:customStyle="1" w:styleId="WW8Num4z0">
    <w:name w:val="WW8Num4z0"/>
    <w:rsid w:val="00CE4247"/>
    <w:rPr>
      <w:rFonts w:ascii="Wingdings" w:hAnsi="Wingdings" w:cs="StarSymbol"/>
      <w:sz w:val="18"/>
      <w:szCs w:val="18"/>
    </w:rPr>
  </w:style>
  <w:style w:type="character" w:customStyle="1" w:styleId="Absatz-Standardschriftart">
    <w:name w:val="Absatz-Standardschriftart"/>
    <w:rsid w:val="00CE4247"/>
  </w:style>
  <w:style w:type="character" w:customStyle="1" w:styleId="WW-Absatz-Standardschriftart">
    <w:name w:val="WW-Absatz-Standardschriftart"/>
    <w:rsid w:val="00CE4247"/>
  </w:style>
  <w:style w:type="character" w:customStyle="1" w:styleId="51">
    <w:name w:val="Основной шрифт абзаца5"/>
    <w:rsid w:val="00CE4247"/>
  </w:style>
  <w:style w:type="character" w:customStyle="1" w:styleId="WW8Num1z0">
    <w:name w:val="WW8Num1z0"/>
    <w:rsid w:val="00CE4247"/>
    <w:rPr>
      <w:rFonts w:ascii="Symbol" w:hAnsi="Symbol"/>
    </w:rPr>
  </w:style>
  <w:style w:type="character" w:customStyle="1" w:styleId="WW-Absatz-Standardschriftart1">
    <w:name w:val="WW-Absatz-Standardschriftart1"/>
    <w:rsid w:val="00CE4247"/>
  </w:style>
  <w:style w:type="character" w:customStyle="1" w:styleId="41">
    <w:name w:val="Основной шрифт абзаца4"/>
    <w:rsid w:val="00CE4247"/>
  </w:style>
  <w:style w:type="character" w:customStyle="1" w:styleId="WW-Absatz-Standardschriftart11">
    <w:name w:val="WW-Absatz-Standardschriftart11"/>
    <w:rsid w:val="00CE4247"/>
  </w:style>
  <w:style w:type="character" w:customStyle="1" w:styleId="WW-Absatz-Standardschriftart111">
    <w:name w:val="WW-Absatz-Standardschriftart111"/>
    <w:rsid w:val="00CE4247"/>
  </w:style>
  <w:style w:type="character" w:customStyle="1" w:styleId="WW-Absatz-Standardschriftart1111">
    <w:name w:val="WW-Absatz-Standardschriftart1111"/>
    <w:rsid w:val="00CE4247"/>
  </w:style>
  <w:style w:type="character" w:customStyle="1" w:styleId="WW-Absatz-Standardschriftart11111">
    <w:name w:val="WW-Absatz-Standardschriftart11111"/>
    <w:rsid w:val="00CE4247"/>
  </w:style>
  <w:style w:type="character" w:customStyle="1" w:styleId="WW-Absatz-Standardschriftart111111">
    <w:name w:val="WW-Absatz-Standardschriftart111111"/>
    <w:rsid w:val="00CE4247"/>
  </w:style>
  <w:style w:type="character" w:customStyle="1" w:styleId="WW-Absatz-Standardschriftart1111111">
    <w:name w:val="WW-Absatz-Standardschriftart1111111"/>
    <w:rsid w:val="00CE4247"/>
  </w:style>
  <w:style w:type="character" w:customStyle="1" w:styleId="WW-Absatz-Standardschriftart11111111">
    <w:name w:val="WW-Absatz-Standardschriftart11111111"/>
    <w:rsid w:val="00CE4247"/>
  </w:style>
  <w:style w:type="character" w:customStyle="1" w:styleId="WW8Num5z0">
    <w:name w:val="WW8Num5z0"/>
    <w:rsid w:val="00CE4247"/>
    <w:rPr>
      <w:rFonts w:ascii="Wingdings" w:hAnsi="Wingdings" w:cs="StarSymbol"/>
      <w:sz w:val="18"/>
      <w:szCs w:val="18"/>
    </w:rPr>
  </w:style>
  <w:style w:type="character" w:customStyle="1" w:styleId="WW-Absatz-Standardschriftart111111111">
    <w:name w:val="WW-Absatz-Standardschriftart111111111"/>
    <w:rsid w:val="00CE4247"/>
  </w:style>
  <w:style w:type="character" w:customStyle="1" w:styleId="WW-Absatz-Standardschriftart1111111111">
    <w:name w:val="WW-Absatz-Standardschriftart1111111111"/>
    <w:rsid w:val="00CE4247"/>
  </w:style>
  <w:style w:type="character" w:customStyle="1" w:styleId="WW-Absatz-Standardschriftart11111111111">
    <w:name w:val="WW-Absatz-Standardschriftart11111111111"/>
    <w:rsid w:val="00CE4247"/>
  </w:style>
  <w:style w:type="character" w:customStyle="1" w:styleId="WW-Absatz-Standardschriftart111111111111">
    <w:name w:val="WW-Absatz-Standardschriftart111111111111"/>
    <w:rsid w:val="00CE4247"/>
  </w:style>
  <w:style w:type="character" w:customStyle="1" w:styleId="WW-Absatz-Standardschriftart1111111111111">
    <w:name w:val="WW-Absatz-Standardschriftart1111111111111"/>
    <w:rsid w:val="00CE4247"/>
  </w:style>
  <w:style w:type="character" w:customStyle="1" w:styleId="WW8Num8z0">
    <w:name w:val="WW8Num8z0"/>
    <w:rsid w:val="00CE4247"/>
    <w:rPr>
      <w:rFonts w:ascii="Wingdings" w:hAnsi="Wingdings" w:cs="StarSymbol"/>
      <w:sz w:val="18"/>
      <w:szCs w:val="18"/>
    </w:rPr>
  </w:style>
  <w:style w:type="character" w:customStyle="1" w:styleId="WW-Absatz-Standardschriftart11111111111111">
    <w:name w:val="WW-Absatz-Standardschriftart11111111111111"/>
    <w:rsid w:val="00CE4247"/>
  </w:style>
  <w:style w:type="character" w:customStyle="1" w:styleId="WW-Absatz-Standardschriftart111111111111111">
    <w:name w:val="WW-Absatz-Standardschriftart111111111111111"/>
    <w:rsid w:val="00CE4247"/>
  </w:style>
  <w:style w:type="character" w:customStyle="1" w:styleId="WW8Num6z0">
    <w:name w:val="WW8Num6z0"/>
    <w:rsid w:val="00CE4247"/>
    <w:rPr>
      <w:rFonts w:ascii="Symbol" w:hAnsi="Symbol"/>
    </w:rPr>
  </w:style>
  <w:style w:type="character" w:customStyle="1" w:styleId="WW-Absatz-Standardschriftart1111111111111111">
    <w:name w:val="WW-Absatz-Standardschriftart1111111111111111"/>
    <w:rsid w:val="00CE4247"/>
  </w:style>
  <w:style w:type="character" w:customStyle="1" w:styleId="WW8Num9z0">
    <w:name w:val="WW8Num9z0"/>
    <w:rsid w:val="00CE4247"/>
    <w:rPr>
      <w:rFonts w:ascii="Wingdings" w:hAnsi="Wingdings" w:cs="StarSymbol"/>
      <w:sz w:val="18"/>
      <w:szCs w:val="18"/>
    </w:rPr>
  </w:style>
  <w:style w:type="character" w:customStyle="1" w:styleId="WW8Num10z0">
    <w:name w:val="WW8Num10z0"/>
    <w:rsid w:val="00CE4247"/>
    <w:rPr>
      <w:rFonts w:ascii="Symbol" w:hAnsi="Symbol"/>
    </w:rPr>
  </w:style>
  <w:style w:type="character" w:customStyle="1" w:styleId="WW-Absatz-Standardschriftart11111111111111111">
    <w:name w:val="WW-Absatz-Standardschriftart11111111111111111"/>
    <w:rsid w:val="00CE4247"/>
  </w:style>
  <w:style w:type="character" w:customStyle="1" w:styleId="WW8Num7z0">
    <w:name w:val="WW8Num7z0"/>
    <w:rsid w:val="00CE4247"/>
    <w:rPr>
      <w:rFonts w:ascii="Wingdings" w:hAnsi="Wingdings" w:cs="StarSymbol"/>
      <w:sz w:val="18"/>
      <w:szCs w:val="18"/>
    </w:rPr>
  </w:style>
  <w:style w:type="character" w:customStyle="1" w:styleId="33">
    <w:name w:val="Основной шрифт абзаца3"/>
    <w:rsid w:val="00CE4247"/>
  </w:style>
  <w:style w:type="character" w:customStyle="1" w:styleId="WW-Absatz-Standardschriftart111111111111111111">
    <w:name w:val="WW-Absatz-Standardschriftart111111111111111111"/>
    <w:rsid w:val="00CE4247"/>
  </w:style>
  <w:style w:type="character" w:customStyle="1" w:styleId="WW-Absatz-Standardschriftart1111111111111111111">
    <w:name w:val="WW-Absatz-Standardschriftart1111111111111111111"/>
    <w:rsid w:val="00CE4247"/>
  </w:style>
  <w:style w:type="character" w:customStyle="1" w:styleId="WW-Absatz-Standardschriftart11111111111111111111">
    <w:name w:val="WW-Absatz-Standardschriftart11111111111111111111"/>
    <w:rsid w:val="00CE4247"/>
  </w:style>
  <w:style w:type="character" w:customStyle="1" w:styleId="WW-Absatz-Standardschriftart111111111111111111111">
    <w:name w:val="WW-Absatz-Standardschriftart111111111111111111111"/>
    <w:rsid w:val="00CE4247"/>
  </w:style>
  <w:style w:type="character" w:customStyle="1" w:styleId="WW-Absatz-Standardschriftart1111111111111111111111">
    <w:name w:val="WW-Absatz-Standardschriftart1111111111111111111111"/>
    <w:rsid w:val="00CE4247"/>
  </w:style>
  <w:style w:type="character" w:customStyle="1" w:styleId="WW8Num4z1">
    <w:name w:val="WW8Num4z1"/>
    <w:rsid w:val="00CE4247"/>
    <w:rPr>
      <w:rFonts w:ascii="Wingdings 2" w:hAnsi="Wingdings 2" w:cs="StarSymbol"/>
      <w:sz w:val="18"/>
      <w:szCs w:val="18"/>
    </w:rPr>
  </w:style>
  <w:style w:type="character" w:customStyle="1" w:styleId="WW8Num4z2">
    <w:name w:val="WW8Num4z2"/>
    <w:rsid w:val="00CE4247"/>
    <w:rPr>
      <w:rFonts w:ascii="StarSymbol" w:hAnsi="StarSymbol" w:cs="StarSymbol"/>
      <w:sz w:val="18"/>
      <w:szCs w:val="18"/>
    </w:rPr>
  </w:style>
  <w:style w:type="character" w:customStyle="1" w:styleId="WW-Absatz-Standardschriftart11111111111111111111111">
    <w:name w:val="WW-Absatz-Standardschriftart11111111111111111111111"/>
    <w:rsid w:val="00CE4247"/>
  </w:style>
  <w:style w:type="character" w:customStyle="1" w:styleId="WW8Num5z1">
    <w:name w:val="WW8Num5z1"/>
    <w:rsid w:val="00CE4247"/>
    <w:rPr>
      <w:rFonts w:ascii="Wingdings 2" w:hAnsi="Wingdings 2" w:cs="StarSymbol"/>
      <w:sz w:val="18"/>
      <w:szCs w:val="18"/>
    </w:rPr>
  </w:style>
  <w:style w:type="character" w:customStyle="1" w:styleId="WW8Num5z2">
    <w:name w:val="WW8Num5z2"/>
    <w:rsid w:val="00CE4247"/>
    <w:rPr>
      <w:rFonts w:ascii="StarSymbol" w:hAnsi="StarSymbol" w:cs="StarSymbol"/>
      <w:sz w:val="18"/>
      <w:szCs w:val="18"/>
    </w:rPr>
  </w:style>
  <w:style w:type="character" w:customStyle="1" w:styleId="WW8Num6z1">
    <w:name w:val="WW8Num6z1"/>
    <w:rsid w:val="00CE4247"/>
    <w:rPr>
      <w:rFonts w:ascii="Wingdings 2" w:hAnsi="Wingdings 2" w:cs="StarSymbol"/>
      <w:sz w:val="18"/>
      <w:szCs w:val="18"/>
    </w:rPr>
  </w:style>
  <w:style w:type="character" w:customStyle="1" w:styleId="WW8Num6z2">
    <w:name w:val="WW8Num6z2"/>
    <w:rsid w:val="00CE4247"/>
    <w:rPr>
      <w:rFonts w:ascii="StarSymbol" w:hAnsi="StarSymbol" w:cs="StarSymbol"/>
      <w:sz w:val="18"/>
      <w:szCs w:val="18"/>
    </w:rPr>
  </w:style>
  <w:style w:type="character" w:customStyle="1" w:styleId="WW8Num7z1">
    <w:name w:val="WW8Num7z1"/>
    <w:rsid w:val="00CE4247"/>
    <w:rPr>
      <w:rFonts w:ascii="Wingdings 2" w:hAnsi="Wingdings 2" w:cs="StarSymbol"/>
      <w:sz w:val="18"/>
      <w:szCs w:val="18"/>
    </w:rPr>
  </w:style>
  <w:style w:type="character" w:customStyle="1" w:styleId="WW8Num7z2">
    <w:name w:val="WW8Num7z2"/>
    <w:rsid w:val="00CE4247"/>
    <w:rPr>
      <w:rFonts w:ascii="StarSymbol" w:hAnsi="StarSymbol" w:cs="StarSymbol"/>
      <w:sz w:val="18"/>
      <w:szCs w:val="18"/>
    </w:rPr>
  </w:style>
  <w:style w:type="character" w:customStyle="1" w:styleId="WW8Num9z1">
    <w:name w:val="WW8Num9z1"/>
    <w:rsid w:val="00CE4247"/>
    <w:rPr>
      <w:rFonts w:ascii="Wingdings 2" w:hAnsi="Wingdings 2" w:cs="StarSymbol"/>
      <w:sz w:val="18"/>
      <w:szCs w:val="18"/>
    </w:rPr>
  </w:style>
  <w:style w:type="character" w:customStyle="1" w:styleId="WW8Num9z2">
    <w:name w:val="WW8Num9z2"/>
    <w:rsid w:val="00CE4247"/>
    <w:rPr>
      <w:rFonts w:ascii="StarSymbol" w:hAnsi="StarSymbol" w:cs="StarSymbol"/>
      <w:sz w:val="18"/>
      <w:szCs w:val="18"/>
    </w:rPr>
  </w:style>
  <w:style w:type="character" w:customStyle="1" w:styleId="WW8Num10z1">
    <w:name w:val="WW8Num10z1"/>
    <w:rsid w:val="00CE4247"/>
    <w:rPr>
      <w:rFonts w:ascii="Wingdings 2" w:hAnsi="Wingdings 2" w:cs="StarSymbol"/>
      <w:sz w:val="18"/>
      <w:szCs w:val="18"/>
    </w:rPr>
  </w:style>
  <w:style w:type="character" w:customStyle="1" w:styleId="WW8Num10z2">
    <w:name w:val="WW8Num10z2"/>
    <w:rsid w:val="00CE4247"/>
    <w:rPr>
      <w:rFonts w:ascii="StarSymbol" w:hAnsi="StarSymbol" w:cs="StarSymbol"/>
      <w:sz w:val="18"/>
      <w:szCs w:val="18"/>
    </w:rPr>
  </w:style>
  <w:style w:type="character" w:customStyle="1" w:styleId="WW8Num11z0">
    <w:name w:val="WW8Num11z0"/>
    <w:rsid w:val="00CE4247"/>
    <w:rPr>
      <w:rFonts w:ascii="Symbol" w:hAnsi="Symbol"/>
    </w:rPr>
  </w:style>
  <w:style w:type="character" w:customStyle="1" w:styleId="WW8Num15z0">
    <w:name w:val="WW8Num15z0"/>
    <w:rsid w:val="00CE4247"/>
    <w:rPr>
      <w:rFonts w:ascii="Symbol" w:hAnsi="Symbol" w:cs="StarSymbol"/>
      <w:sz w:val="18"/>
      <w:szCs w:val="18"/>
    </w:rPr>
  </w:style>
  <w:style w:type="character" w:customStyle="1" w:styleId="WW-Absatz-Standardschriftart111111111111111111111111">
    <w:name w:val="WW-Absatz-Standardschriftart111111111111111111111111"/>
    <w:rsid w:val="00CE4247"/>
  </w:style>
  <w:style w:type="character" w:customStyle="1" w:styleId="WW8Num8z1">
    <w:name w:val="WW8Num8z1"/>
    <w:rsid w:val="00CE4247"/>
    <w:rPr>
      <w:rFonts w:ascii="Wingdings 2" w:hAnsi="Wingdings 2" w:cs="StarSymbol"/>
      <w:sz w:val="18"/>
      <w:szCs w:val="18"/>
    </w:rPr>
  </w:style>
  <w:style w:type="character" w:customStyle="1" w:styleId="WW8Num8z2">
    <w:name w:val="WW8Num8z2"/>
    <w:rsid w:val="00CE4247"/>
    <w:rPr>
      <w:rFonts w:ascii="StarSymbol" w:hAnsi="StarSymbol" w:cs="StarSymbol"/>
      <w:sz w:val="18"/>
      <w:szCs w:val="18"/>
    </w:rPr>
  </w:style>
  <w:style w:type="character" w:customStyle="1" w:styleId="WW8Num11z1">
    <w:name w:val="WW8Num11z1"/>
    <w:rsid w:val="00CE4247"/>
    <w:rPr>
      <w:rFonts w:ascii="Wingdings 2" w:hAnsi="Wingdings 2" w:cs="StarSymbol"/>
      <w:sz w:val="18"/>
      <w:szCs w:val="18"/>
    </w:rPr>
  </w:style>
  <w:style w:type="character" w:customStyle="1" w:styleId="WW8Num11z2">
    <w:name w:val="WW8Num11z2"/>
    <w:rsid w:val="00CE4247"/>
    <w:rPr>
      <w:rFonts w:ascii="StarSymbol" w:hAnsi="StarSymbol" w:cs="StarSymbol"/>
      <w:sz w:val="18"/>
      <w:szCs w:val="18"/>
    </w:rPr>
  </w:style>
  <w:style w:type="character" w:customStyle="1" w:styleId="WW8Num12z0">
    <w:name w:val="WW8Num12z0"/>
    <w:rsid w:val="00CE4247"/>
    <w:rPr>
      <w:rFonts w:ascii="Wingdings" w:hAnsi="Wingdings" w:cs="StarSymbol"/>
      <w:sz w:val="18"/>
      <w:szCs w:val="18"/>
    </w:rPr>
  </w:style>
  <w:style w:type="character" w:customStyle="1" w:styleId="WW8Num12z1">
    <w:name w:val="WW8Num12z1"/>
    <w:rsid w:val="00CE4247"/>
    <w:rPr>
      <w:rFonts w:ascii="Wingdings 2" w:hAnsi="Wingdings 2" w:cs="StarSymbol"/>
      <w:sz w:val="18"/>
      <w:szCs w:val="18"/>
    </w:rPr>
  </w:style>
  <w:style w:type="character" w:customStyle="1" w:styleId="WW8Num12z2">
    <w:name w:val="WW8Num12z2"/>
    <w:rsid w:val="00CE4247"/>
    <w:rPr>
      <w:rFonts w:ascii="StarSymbol" w:hAnsi="StarSymbol" w:cs="StarSymbol"/>
      <w:sz w:val="18"/>
      <w:szCs w:val="18"/>
    </w:rPr>
  </w:style>
  <w:style w:type="character" w:customStyle="1" w:styleId="WW8Num13z0">
    <w:name w:val="WW8Num13z0"/>
    <w:rsid w:val="00CE4247"/>
    <w:rPr>
      <w:rFonts w:ascii="Symbol" w:hAnsi="Symbol"/>
    </w:rPr>
  </w:style>
  <w:style w:type="character" w:customStyle="1" w:styleId="WW-Absatz-Standardschriftart1111111111111111111111111">
    <w:name w:val="WW-Absatz-Standardschriftart1111111111111111111111111"/>
    <w:rsid w:val="00CE4247"/>
  </w:style>
  <w:style w:type="character" w:customStyle="1" w:styleId="WW-Absatz-Standardschriftart11111111111111111111111111">
    <w:name w:val="WW-Absatz-Standardschriftart11111111111111111111111111"/>
    <w:rsid w:val="00CE4247"/>
  </w:style>
  <w:style w:type="character" w:customStyle="1" w:styleId="WW-Absatz-Standardschriftart111111111111111111111111111">
    <w:name w:val="WW-Absatz-Standardschriftart111111111111111111111111111"/>
    <w:rsid w:val="00CE4247"/>
  </w:style>
  <w:style w:type="character" w:customStyle="1" w:styleId="WW-Absatz-Standardschriftart1111111111111111111111111111">
    <w:name w:val="WW-Absatz-Standardschriftart1111111111111111111111111111"/>
    <w:rsid w:val="00CE4247"/>
  </w:style>
  <w:style w:type="character" w:customStyle="1" w:styleId="WW-Absatz-Standardschriftart11111111111111111111111111111">
    <w:name w:val="WW-Absatz-Standardschriftart11111111111111111111111111111"/>
    <w:rsid w:val="00CE4247"/>
  </w:style>
  <w:style w:type="character" w:customStyle="1" w:styleId="22">
    <w:name w:val="Основной шрифт абзаца2"/>
    <w:rsid w:val="00CE4247"/>
  </w:style>
  <w:style w:type="character" w:customStyle="1" w:styleId="WW8Num13z1">
    <w:name w:val="WW8Num13z1"/>
    <w:rsid w:val="00CE4247"/>
    <w:rPr>
      <w:rFonts w:ascii="Wingdings 2" w:hAnsi="Wingdings 2" w:cs="StarSymbol"/>
      <w:sz w:val="18"/>
      <w:szCs w:val="18"/>
    </w:rPr>
  </w:style>
  <w:style w:type="character" w:customStyle="1" w:styleId="WW8Num13z2">
    <w:name w:val="WW8Num13z2"/>
    <w:rsid w:val="00CE4247"/>
    <w:rPr>
      <w:rFonts w:ascii="StarSymbol" w:hAnsi="StarSymbol" w:cs="StarSymbol"/>
      <w:sz w:val="18"/>
      <w:szCs w:val="18"/>
    </w:rPr>
  </w:style>
  <w:style w:type="character" w:customStyle="1" w:styleId="WW8Num14z0">
    <w:name w:val="WW8Num14z0"/>
    <w:rsid w:val="00CE4247"/>
    <w:rPr>
      <w:rFonts w:ascii="Wingdings" w:hAnsi="Wingdings" w:cs="StarSymbol"/>
      <w:sz w:val="18"/>
      <w:szCs w:val="18"/>
    </w:rPr>
  </w:style>
  <w:style w:type="character" w:customStyle="1" w:styleId="WW8Num14z1">
    <w:name w:val="WW8Num14z1"/>
    <w:rsid w:val="00CE4247"/>
    <w:rPr>
      <w:rFonts w:ascii="Wingdings 2" w:hAnsi="Wingdings 2" w:cs="StarSymbol"/>
      <w:sz w:val="18"/>
      <w:szCs w:val="18"/>
    </w:rPr>
  </w:style>
  <w:style w:type="character" w:customStyle="1" w:styleId="WW8Num14z2">
    <w:name w:val="WW8Num14z2"/>
    <w:rsid w:val="00CE4247"/>
    <w:rPr>
      <w:rFonts w:ascii="StarSymbol" w:hAnsi="StarSymbol" w:cs="StarSymbol"/>
      <w:sz w:val="18"/>
      <w:szCs w:val="18"/>
    </w:rPr>
  </w:style>
  <w:style w:type="character" w:customStyle="1" w:styleId="WW-Absatz-Standardschriftart111111111111111111111111111111">
    <w:name w:val="WW-Absatz-Standardschriftart111111111111111111111111111111"/>
    <w:rsid w:val="00CE4247"/>
  </w:style>
  <w:style w:type="character" w:customStyle="1" w:styleId="WW-Absatz-Standardschriftart1111111111111111111111111111111">
    <w:name w:val="WW-Absatz-Standardschriftart1111111111111111111111111111111"/>
    <w:rsid w:val="00CE4247"/>
  </w:style>
  <w:style w:type="character" w:customStyle="1" w:styleId="WW-Absatz-Standardschriftart11111111111111111111111111111111">
    <w:name w:val="WW-Absatz-Standardschriftart11111111111111111111111111111111"/>
    <w:rsid w:val="00CE4247"/>
  </w:style>
  <w:style w:type="character" w:customStyle="1" w:styleId="WW8Num16z0">
    <w:name w:val="WW8Num16z0"/>
    <w:rsid w:val="00CE4247"/>
    <w:rPr>
      <w:rFonts w:ascii="Symbol" w:hAnsi="Symbol" w:cs="StarSymbol"/>
      <w:sz w:val="18"/>
      <w:szCs w:val="18"/>
    </w:rPr>
  </w:style>
  <w:style w:type="character" w:customStyle="1" w:styleId="WW8Num16z1">
    <w:name w:val="WW8Num16z1"/>
    <w:rsid w:val="00CE4247"/>
    <w:rPr>
      <w:rFonts w:ascii="Wingdings 2" w:hAnsi="Wingdings 2" w:cs="StarSymbol"/>
      <w:sz w:val="18"/>
      <w:szCs w:val="18"/>
    </w:rPr>
  </w:style>
  <w:style w:type="character" w:customStyle="1" w:styleId="WW8Num16z2">
    <w:name w:val="WW8Num16z2"/>
    <w:rsid w:val="00CE4247"/>
    <w:rPr>
      <w:rFonts w:ascii="StarSymbol" w:hAnsi="StarSymbol" w:cs="StarSymbol"/>
      <w:sz w:val="18"/>
      <w:szCs w:val="18"/>
    </w:rPr>
  </w:style>
  <w:style w:type="character" w:customStyle="1" w:styleId="WW8Num16z3">
    <w:name w:val="WW8Num16z3"/>
    <w:rsid w:val="00CE4247"/>
    <w:rPr>
      <w:rFonts w:ascii="Wingdings" w:hAnsi="Wingdings" w:cs="StarSymbol"/>
      <w:sz w:val="18"/>
      <w:szCs w:val="18"/>
    </w:rPr>
  </w:style>
  <w:style w:type="character" w:customStyle="1" w:styleId="15">
    <w:name w:val="Основной шрифт абзаца1"/>
    <w:rsid w:val="00CE4247"/>
  </w:style>
  <w:style w:type="character" w:customStyle="1" w:styleId="WW8Num20z0">
    <w:name w:val="WW8Num20z0"/>
    <w:rsid w:val="00CE4247"/>
    <w:rPr>
      <w:rFonts w:ascii="Symbol" w:hAnsi="Symbol"/>
    </w:rPr>
  </w:style>
  <w:style w:type="character" w:customStyle="1" w:styleId="aff4">
    <w:name w:val="Символ нумерации"/>
    <w:rsid w:val="00CE4247"/>
  </w:style>
  <w:style w:type="character" w:customStyle="1" w:styleId="aff5">
    <w:name w:val="Маркеры списка"/>
    <w:rsid w:val="00CE4247"/>
    <w:rPr>
      <w:rFonts w:ascii="StarSymbol" w:eastAsia="StarSymbol" w:hAnsi="StarSymbol" w:cs="StarSymbol"/>
      <w:sz w:val="18"/>
      <w:szCs w:val="18"/>
    </w:rPr>
  </w:style>
  <w:style w:type="character" w:customStyle="1" w:styleId="WW8Num19z0">
    <w:name w:val="WW8Num19z0"/>
    <w:rsid w:val="00CE4247"/>
    <w:rPr>
      <w:rFonts w:ascii="Wingdings" w:hAnsi="Wingdings" w:cs="StarSymbol"/>
      <w:sz w:val="18"/>
      <w:szCs w:val="18"/>
    </w:rPr>
  </w:style>
  <w:style w:type="character" w:customStyle="1" w:styleId="6">
    <w:name w:val="Знак6"/>
    <w:rsid w:val="00CE4247"/>
    <w:rPr>
      <w:rFonts w:ascii="Arial" w:eastAsia="Lucida Sans Unicode" w:hAnsi="Arial" w:cs="Arial"/>
      <w:b/>
      <w:bCs/>
      <w:kern w:val="1"/>
      <w:sz w:val="32"/>
      <w:szCs w:val="32"/>
      <w:lang w:val="ru-RU" w:eastAsia="ar-SA" w:bidi="ar-SA"/>
    </w:rPr>
  </w:style>
  <w:style w:type="character" w:customStyle="1" w:styleId="34">
    <w:name w:val="Знак3"/>
    <w:rsid w:val="00CE4247"/>
    <w:rPr>
      <w:sz w:val="24"/>
      <w:szCs w:val="24"/>
      <w:lang w:val="ru-RU" w:eastAsia="ar-SA" w:bidi="ar-SA"/>
    </w:rPr>
  </w:style>
  <w:style w:type="character" w:customStyle="1" w:styleId="rvts148">
    <w:name w:val="rvts148"/>
    <w:rsid w:val="00CE4247"/>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CE4247"/>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CE4247"/>
    <w:rPr>
      <w:rFonts w:ascii="Arial" w:eastAsia="Lucida Sans Unicode" w:hAnsi="Arial" w:cs="Tahoma"/>
      <w:kern w:val="1"/>
      <w:sz w:val="28"/>
      <w:szCs w:val="28"/>
      <w:lang w:eastAsia="ar-SA"/>
    </w:rPr>
  </w:style>
  <w:style w:type="paragraph" w:customStyle="1" w:styleId="60">
    <w:name w:val="Название6"/>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CE4247"/>
    <w:pPr>
      <w:widowControl w:val="0"/>
      <w:suppressLineNumbers/>
      <w:suppressAutoHyphens/>
    </w:pPr>
    <w:rPr>
      <w:rFonts w:eastAsia="Lucida Sans Unicode" w:cs="Tahoma"/>
      <w:kern w:val="1"/>
      <w:lang w:eastAsia="ar-SA"/>
    </w:rPr>
  </w:style>
  <w:style w:type="paragraph" w:customStyle="1" w:styleId="52">
    <w:name w:val="Название5"/>
    <w:basedOn w:val="a"/>
    <w:rsid w:val="00CE4247"/>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CE4247"/>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CE4247"/>
    <w:pPr>
      <w:widowControl w:val="0"/>
      <w:suppressLineNumbers/>
      <w:suppressAutoHyphens/>
    </w:pPr>
    <w:rPr>
      <w:rFonts w:eastAsia="Lucida Sans Unicode" w:cs="Tahoma"/>
      <w:kern w:val="1"/>
      <w:lang w:eastAsia="ar-SA"/>
    </w:rPr>
  </w:style>
  <w:style w:type="paragraph" w:customStyle="1" w:styleId="35">
    <w:name w:val="Название3"/>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CE4247"/>
    <w:pPr>
      <w:widowControl w:val="0"/>
      <w:suppressLineNumbers/>
      <w:suppressAutoHyphens/>
    </w:pPr>
    <w:rPr>
      <w:rFonts w:eastAsia="Lucida Sans Unicode" w:cs="Tahoma"/>
      <w:kern w:val="1"/>
      <w:lang w:eastAsia="ar-SA"/>
    </w:rPr>
  </w:style>
  <w:style w:type="paragraph" w:customStyle="1" w:styleId="23">
    <w:name w:val="Название2"/>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CE4247"/>
    <w:pPr>
      <w:widowControl w:val="0"/>
      <w:suppressLineNumbers/>
      <w:suppressAutoHyphens/>
    </w:pPr>
    <w:rPr>
      <w:rFonts w:eastAsia="Lucida Sans Unicode" w:cs="Tahoma"/>
      <w:kern w:val="1"/>
      <w:lang w:eastAsia="ar-SA"/>
    </w:rPr>
  </w:style>
  <w:style w:type="paragraph" w:customStyle="1" w:styleId="16">
    <w:name w:val="Название1"/>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CE4247"/>
    <w:pPr>
      <w:widowControl w:val="0"/>
      <w:suppressLineNumbers/>
      <w:suppressAutoHyphens/>
    </w:pPr>
    <w:rPr>
      <w:rFonts w:eastAsia="Lucida Sans Unicode" w:cs="Tahoma"/>
      <w:kern w:val="1"/>
      <w:lang w:eastAsia="ar-SA"/>
    </w:rPr>
  </w:style>
  <w:style w:type="paragraph" w:customStyle="1" w:styleId="aff7">
    <w:name w:val="Основной"/>
    <w:basedOn w:val="af7"/>
    <w:rsid w:val="00CE4247"/>
    <w:pPr>
      <w:ind w:firstLine="680"/>
    </w:pPr>
    <w:rPr>
      <w:kern w:val="1"/>
      <w:szCs w:val="24"/>
      <w:lang w:eastAsia="ar-SA"/>
    </w:rPr>
  </w:style>
  <w:style w:type="paragraph" w:customStyle="1" w:styleId="ConsPlusNonformat">
    <w:name w:val="ConsPlusNonformat"/>
    <w:rsid w:val="00CE424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CE4247"/>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CE4247"/>
    <w:pPr>
      <w:jc w:val="center"/>
    </w:pPr>
    <w:rPr>
      <w:b/>
      <w:bCs/>
    </w:rPr>
  </w:style>
  <w:style w:type="paragraph" w:customStyle="1" w:styleId="Main">
    <w:name w:val="Main"/>
    <w:rsid w:val="00CE4247"/>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CE4247"/>
    <w:pPr>
      <w:spacing w:after="120" w:line="480" w:lineRule="auto"/>
      <w:ind w:left="283"/>
    </w:pPr>
    <w:rPr>
      <w:rFonts w:eastAsia="Lucida Sans Unicode"/>
      <w:kern w:val="1"/>
      <w:lang w:eastAsia="ar-SA"/>
    </w:rPr>
  </w:style>
  <w:style w:type="paragraph" w:customStyle="1" w:styleId="ConsPlusTitle">
    <w:name w:val="ConsPlusTitle"/>
    <w:rsid w:val="00CE424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CE4247"/>
    <w:pPr>
      <w:widowControl w:val="0"/>
      <w:suppressAutoHyphens/>
    </w:pPr>
    <w:rPr>
      <w:rFonts w:eastAsia="Lucida Sans Unicode"/>
      <w:kern w:val="1"/>
      <w:lang w:eastAsia="ar-SA"/>
    </w:rPr>
  </w:style>
  <w:style w:type="paragraph" w:customStyle="1" w:styleId="affa">
    <w:name w:val="рабочий стиль"/>
    <w:basedOn w:val="a"/>
    <w:qFormat/>
    <w:rsid w:val="00CE4247"/>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CE4247"/>
    <w:pPr>
      <w:tabs>
        <w:tab w:val="num" w:pos="360"/>
      </w:tabs>
      <w:ind w:left="360" w:hanging="360"/>
      <w:contextualSpacing/>
    </w:pPr>
  </w:style>
  <w:style w:type="paragraph" w:styleId="affc">
    <w:name w:val="No Spacing"/>
    <w:link w:val="affd"/>
    <w:uiPriority w:val="1"/>
    <w:qFormat/>
    <w:rsid w:val="00CE4247"/>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CE4247"/>
    <w:rPr>
      <w:rFonts w:ascii="Times New Roman" w:eastAsia="Times New Roman" w:hAnsi="Times New Roman" w:cs="Times New Roman"/>
      <w:sz w:val="28"/>
      <w:szCs w:val="20"/>
      <w:lang w:eastAsia="ru-RU"/>
    </w:rPr>
  </w:style>
  <w:style w:type="paragraph" w:styleId="affe">
    <w:name w:val="Document Map"/>
    <w:basedOn w:val="a"/>
    <w:link w:val="afff"/>
    <w:semiHidden/>
    <w:rsid w:val="00CE4247"/>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CE4247"/>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CE424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CE4247"/>
  </w:style>
  <w:style w:type="character" w:customStyle="1" w:styleId="71">
    <w:name w:val="Основной шрифт абзаца7"/>
    <w:rsid w:val="00CE4247"/>
  </w:style>
  <w:style w:type="character" w:customStyle="1" w:styleId="62">
    <w:name w:val="Основной шрифт абзаца6"/>
    <w:rsid w:val="00CE4247"/>
  </w:style>
  <w:style w:type="character" w:customStyle="1" w:styleId="WW-Absatz-Standardschriftart111111111111111111111111111111111">
    <w:name w:val="WW-Absatz-Standardschriftart111111111111111111111111111111111"/>
    <w:rsid w:val="00CE4247"/>
  </w:style>
  <w:style w:type="character" w:customStyle="1" w:styleId="WW-Absatz-Standardschriftart1111111111111111111111111111111111">
    <w:name w:val="WW-Absatz-Standardschriftart1111111111111111111111111111111111"/>
    <w:rsid w:val="00CE4247"/>
  </w:style>
  <w:style w:type="character" w:customStyle="1" w:styleId="WW-Absatz-Standardschriftart11111111111111111111111111111111111">
    <w:name w:val="WW-Absatz-Standardschriftart11111111111111111111111111111111111"/>
    <w:rsid w:val="00CE4247"/>
  </w:style>
  <w:style w:type="character" w:customStyle="1" w:styleId="WW-Absatz-Standardschriftart111111111111111111111111111111111111">
    <w:name w:val="WW-Absatz-Standardschriftart111111111111111111111111111111111111"/>
    <w:rsid w:val="00CE4247"/>
  </w:style>
  <w:style w:type="character" w:customStyle="1" w:styleId="WW-Absatz-Standardschriftart1111111111111111111111111111111111111">
    <w:name w:val="WW-Absatz-Standardschriftart1111111111111111111111111111111111111"/>
    <w:rsid w:val="00CE4247"/>
  </w:style>
  <w:style w:type="character" w:customStyle="1" w:styleId="WW-Absatz-Standardschriftart11111111111111111111111111111111111111">
    <w:name w:val="WW-Absatz-Standardschriftart11111111111111111111111111111111111111"/>
    <w:rsid w:val="00CE4247"/>
  </w:style>
  <w:style w:type="character" w:customStyle="1" w:styleId="WW-Absatz-Standardschriftart111111111111111111111111111111111111111">
    <w:name w:val="WW-Absatz-Standardschriftart111111111111111111111111111111111111111"/>
    <w:rsid w:val="00CE4247"/>
  </w:style>
  <w:style w:type="character" w:customStyle="1" w:styleId="WW-Absatz-Standardschriftart1111111111111111111111111111111111111111">
    <w:name w:val="WW-Absatz-Standardschriftart1111111111111111111111111111111111111111"/>
    <w:rsid w:val="00CE4247"/>
  </w:style>
  <w:style w:type="character" w:customStyle="1" w:styleId="WW-Absatz-Standardschriftart11111111111111111111111111111111111111111">
    <w:name w:val="WW-Absatz-Standardschriftart11111111111111111111111111111111111111111"/>
    <w:rsid w:val="00CE4247"/>
  </w:style>
  <w:style w:type="character" w:customStyle="1" w:styleId="WW-Absatz-Standardschriftart111111111111111111111111111111111111111111">
    <w:name w:val="WW-Absatz-Standardschriftart111111111111111111111111111111111111111111"/>
    <w:rsid w:val="00CE4247"/>
  </w:style>
  <w:style w:type="character" w:customStyle="1" w:styleId="WW-Absatz-Standardschriftart1111111111111111111111111111111111111111111">
    <w:name w:val="WW-Absatz-Standardschriftart1111111111111111111111111111111111111111111"/>
    <w:rsid w:val="00CE4247"/>
  </w:style>
  <w:style w:type="character" w:customStyle="1" w:styleId="WW-Absatz-Standardschriftart11111111111111111111111111111111111111111111">
    <w:name w:val="WW-Absatz-Standardschriftart11111111111111111111111111111111111111111111"/>
    <w:rsid w:val="00CE4247"/>
  </w:style>
  <w:style w:type="character" w:customStyle="1" w:styleId="WW-Absatz-Standardschriftart111111111111111111111111111111111111111111111">
    <w:name w:val="WW-Absatz-Standardschriftart111111111111111111111111111111111111111111111"/>
    <w:rsid w:val="00CE4247"/>
  </w:style>
  <w:style w:type="character" w:customStyle="1" w:styleId="WW-Absatz-Standardschriftart1111111111111111111111111111111111111111111111">
    <w:name w:val="WW-Absatz-Standardschriftart1111111111111111111111111111111111111111111111"/>
    <w:rsid w:val="00CE4247"/>
  </w:style>
  <w:style w:type="character" w:customStyle="1" w:styleId="WW-Absatz-Standardschriftart11111111111111111111111111111111111111111111111">
    <w:name w:val="WW-Absatz-Standardschriftart11111111111111111111111111111111111111111111111"/>
    <w:rsid w:val="00CE4247"/>
  </w:style>
  <w:style w:type="character" w:customStyle="1" w:styleId="WW8Num87z0">
    <w:name w:val="WW8Num87z0"/>
    <w:rsid w:val="00CE4247"/>
    <w:rPr>
      <w:rFonts w:ascii="Symbol" w:hAnsi="Symbol"/>
    </w:rPr>
  </w:style>
  <w:style w:type="character" w:customStyle="1" w:styleId="WW8Num101z0">
    <w:name w:val="WW8Num101z0"/>
    <w:rsid w:val="00CE4247"/>
    <w:rPr>
      <w:rFonts w:ascii="Symbol" w:hAnsi="Symbol"/>
    </w:rPr>
  </w:style>
  <w:style w:type="character" w:customStyle="1" w:styleId="WW8Num101z1">
    <w:name w:val="WW8Num101z1"/>
    <w:rsid w:val="00CE4247"/>
    <w:rPr>
      <w:rFonts w:ascii="Times New Roman" w:eastAsia="Times New Roman" w:hAnsi="Times New Roman" w:cs="Times New Roman"/>
    </w:rPr>
  </w:style>
  <w:style w:type="character" w:customStyle="1" w:styleId="WW8Num101z2">
    <w:name w:val="WW8Num101z2"/>
    <w:rsid w:val="00CE4247"/>
    <w:rPr>
      <w:rFonts w:ascii="Times New Roman" w:eastAsia="Times New Roman" w:hAnsi="Times New Roman" w:cs="Times New Roman"/>
      <w:b/>
      <w:i/>
    </w:rPr>
  </w:style>
  <w:style w:type="character" w:customStyle="1" w:styleId="WW8Num101z4">
    <w:name w:val="WW8Num101z4"/>
    <w:rsid w:val="00CE4247"/>
    <w:rPr>
      <w:rFonts w:ascii="Courier New" w:hAnsi="Courier New"/>
    </w:rPr>
  </w:style>
  <w:style w:type="character" w:customStyle="1" w:styleId="WW8Num101z5">
    <w:name w:val="WW8Num101z5"/>
    <w:rsid w:val="00CE4247"/>
    <w:rPr>
      <w:rFonts w:ascii="Wingdings" w:hAnsi="Wingdings"/>
    </w:rPr>
  </w:style>
  <w:style w:type="paragraph" w:customStyle="1" w:styleId="9">
    <w:name w:val="Название9"/>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CE4247"/>
    <w:pPr>
      <w:widowControl w:val="0"/>
      <w:suppressLineNumbers/>
      <w:suppressAutoHyphens/>
    </w:pPr>
    <w:rPr>
      <w:rFonts w:eastAsia="Lucida Sans Unicode" w:cs="Tahoma"/>
      <w:kern w:val="1"/>
      <w:lang w:eastAsia="ar-SA"/>
    </w:rPr>
  </w:style>
  <w:style w:type="paragraph" w:customStyle="1" w:styleId="80">
    <w:name w:val="Название8"/>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CE4247"/>
    <w:pPr>
      <w:widowControl w:val="0"/>
      <w:suppressLineNumbers/>
      <w:suppressAutoHyphens/>
    </w:pPr>
    <w:rPr>
      <w:rFonts w:eastAsia="Lucida Sans Unicode" w:cs="Tahoma"/>
      <w:kern w:val="1"/>
      <w:lang w:eastAsia="ar-SA"/>
    </w:rPr>
  </w:style>
  <w:style w:type="paragraph" w:customStyle="1" w:styleId="72">
    <w:name w:val="Название7"/>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CE4247"/>
    <w:pPr>
      <w:widowControl w:val="0"/>
      <w:suppressLineNumbers/>
      <w:suppressAutoHyphens/>
    </w:pPr>
    <w:rPr>
      <w:rFonts w:eastAsia="Lucida Sans Unicode" w:cs="Tahoma"/>
      <w:kern w:val="1"/>
      <w:lang w:eastAsia="ar-SA"/>
    </w:rPr>
  </w:style>
  <w:style w:type="paragraph" w:customStyle="1" w:styleId="b">
    <w:name w:val="Обычнbй"/>
    <w:rsid w:val="00CE4247"/>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CE4247"/>
    <w:pPr>
      <w:spacing w:after="160" w:line="240" w:lineRule="exact"/>
    </w:pPr>
    <w:rPr>
      <w:rFonts w:ascii="Verdana" w:hAnsi="Verdana"/>
      <w:kern w:val="1"/>
      <w:lang w:val="en-US" w:eastAsia="ar-SA"/>
    </w:rPr>
  </w:style>
  <w:style w:type="paragraph" w:styleId="afff0">
    <w:name w:val="Normal (Web)"/>
    <w:basedOn w:val="a"/>
    <w:uiPriority w:val="99"/>
    <w:rsid w:val="00CE4247"/>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CE4247"/>
    <w:pPr>
      <w:widowControl w:val="0"/>
      <w:adjustRightInd w:val="0"/>
      <w:spacing w:after="160" w:line="240" w:lineRule="exact"/>
      <w:jc w:val="right"/>
    </w:pPr>
    <w:rPr>
      <w:sz w:val="20"/>
      <w:szCs w:val="20"/>
      <w:lang w:val="en-GB" w:eastAsia="en-US"/>
    </w:rPr>
  </w:style>
  <w:style w:type="character" w:customStyle="1" w:styleId="postbody1">
    <w:name w:val="postbody1"/>
    <w:rsid w:val="00CE4247"/>
    <w:rPr>
      <w:sz w:val="20"/>
      <w:szCs w:val="20"/>
    </w:rPr>
  </w:style>
  <w:style w:type="paragraph" w:customStyle="1" w:styleId="Style1">
    <w:name w:val="Style1"/>
    <w:basedOn w:val="a"/>
    <w:rsid w:val="00CE4247"/>
    <w:pPr>
      <w:widowControl w:val="0"/>
      <w:autoSpaceDE w:val="0"/>
      <w:autoSpaceDN w:val="0"/>
      <w:adjustRightInd w:val="0"/>
      <w:spacing w:line="317" w:lineRule="exact"/>
      <w:ind w:hanging="1433"/>
    </w:pPr>
  </w:style>
  <w:style w:type="paragraph" w:customStyle="1" w:styleId="Style2">
    <w:name w:val="Style2"/>
    <w:basedOn w:val="a"/>
    <w:rsid w:val="00CE4247"/>
    <w:pPr>
      <w:widowControl w:val="0"/>
      <w:autoSpaceDE w:val="0"/>
      <w:autoSpaceDN w:val="0"/>
      <w:adjustRightInd w:val="0"/>
      <w:spacing w:line="482" w:lineRule="exact"/>
      <w:ind w:firstLine="360"/>
    </w:pPr>
  </w:style>
  <w:style w:type="paragraph" w:customStyle="1" w:styleId="Style3">
    <w:name w:val="Style3"/>
    <w:basedOn w:val="a"/>
    <w:rsid w:val="00CE4247"/>
    <w:pPr>
      <w:widowControl w:val="0"/>
      <w:autoSpaceDE w:val="0"/>
      <w:autoSpaceDN w:val="0"/>
      <w:adjustRightInd w:val="0"/>
      <w:jc w:val="both"/>
    </w:pPr>
  </w:style>
  <w:style w:type="paragraph" w:customStyle="1" w:styleId="Style4">
    <w:name w:val="Style4"/>
    <w:basedOn w:val="a"/>
    <w:rsid w:val="00CE4247"/>
    <w:pPr>
      <w:widowControl w:val="0"/>
      <w:autoSpaceDE w:val="0"/>
      <w:autoSpaceDN w:val="0"/>
      <w:adjustRightInd w:val="0"/>
      <w:spacing w:line="322" w:lineRule="exact"/>
    </w:pPr>
  </w:style>
  <w:style w:type="paragraph" w:customStyle="1" w:styleId="Style5">
    <w:name w:val="Style5"/>
    <w:basedOn w:val="a"/>
    <w:rsid w:val="00CE4247"/>
    <w:pPr>
      <w:widowControl w:val="0"/>
      <w:autoSpaceDE w:val="0"/>
      <w:autoSpaceDN w:val="0"/>
      <w:adjustRightInd w:val="0"/>
      <w:spacing w:line="484" w:lineRule="exact"/>
      <w:ind w:firstLine="612"/>
      <w:jc w:val="both"/>
    </w:pPr>
  </w:style>
  <w:style w:type="paragraph" w:customStyle="1" w:styleId="Style6">
    <w:name w:val="Style6"/>
    <w:basedOn w:val="a"/>
    <w:rsid w:val="00CE4247"/>
    <w:pPr>
      <w:widowControl w:val="0"/>
      <w:autoSpaceDE w:val="0"/>
      <w:autoSpaceDN w:val="0"/>
      <w:adjustRightInd w:val="0"/>
      <w:spacing w:line="487" w:lineRule="exact"/>
      <w:ind w:firstLine="605"/>
    </w:pPr>
  </w:style>
  <w:style w:type="paragraph" w:customStyle="1" w:styleId="Style7">
    <w:name w:val="Style7"/>
    <w:basedOn w:val="a"/>
    <w:rsid w:val="00CE4247"/>
    <w:pPr>
      <w:widowControl w:val="0"/>
      <w:autoSpaceDE w:val="0"/>
      <w:autoSpaceDN w:val="0"/>
      <w:adjustRightInd w:val="0"/>
      <w:spacing w:line="480" w:lineRule="exact"/>
      <w:jc w:val="both"/>
    </w:pPr>
  </w:style>
  <w:style w:type="paragraph" w:customStyle="1" w:styleId="Style8">
    <w:name w:val="Style8"/>
    <w:basedOn w:val="a"/>
    <w:rsid w:val="00CE4247"/>
    <w:pPr>
      <w:widowControl w:val="0"/>
      <w:autoSpaceDE w:val="0"/>
      <w:autoSpaceDN w:val="0"/>
      <w:adjustRightInd w:val="0"/>
      <w:spacing w:line="475" w:lineRule="exact"/>
      <w:ind w:firstLine="353"/>
      <w:jc w:val="both"/>
    </w:pPr>
  </w:style>
  <w:style w:type="character" w:customStyle="1" w:styleId="FontStyle11">
    <w:name w:val="Font Style11"/>
    <w:rsid w:val="00CE4247"/>
    <w:rPr>
      <w:rFonts w:ascii="Times New Roman" w:hAnsi="Times New Roman" w:cs="Times New Roman" w:hint="default"/>
      <w:spacing w:val="30"/>
      <w:sz w:val="20"/>
      <w:szCs w:val="20"/>
    </w:rPr>
  </w:style>
  <w:style w:type="character" w:customStyle="1" w:styleId="FontStyle12">
    <w:name w:val="Font Style12"/>
    <w:rsid w:val="00CE4247"/>
    <w:rPr>
      <w:rFonts w:ascii="Times New Roman" w:hAnsi="Times New Roman" w:cs="Times New Roman" w:hint="default"/>
      <w:b/>
      <w:bCs/>
      <w:i/>
      <w:iCs/>
      <w:spacing w:val="-10"/>
      <w:sz w:val="18"/>
      <w:szCs w:val="18"/>
    </w:rPr>
  </w:style>
  <w:style w:type="paragraph" w:customStyle="1" w:styleId="Style9">
    <w:name w:val="Style9"/>
    <w:basedOn w:val="a"/>
    <w:rsid w:val="00CE4247"/>
    <w:pPr>
      <w:widowControl w:val="0"/>
      <w:autoSpaceDE w:val="0"/>
      <w:autoSpaceDN w:val="0"/>
      <w:adjustRightInd w:val="0"/>
      <w:spacing w:line="322" w:lineRule="exact"/>
      <w:ind w:firstLine="598"/>
    </w:pPr>
  </w:style>
  <w:style w:type="paragraph" w:customStyle="1" w:styleId="Style10">
    <w:name w:val="Style10"/>
    <w:basedOn w:val="a"/>
    <w:rsid w:val="00CE4247"/>
    <w:pPr>
      <w:widowControl w:val="0"/>
      <w:autoSpaceDE w:val="0"/>
      <w:autoSpaceDN w:val="0"/>
      <w:adjustRightInd w:val="0"/>
      <w:spacing w:line="323" w:lineRule="exact"/>
      <w:ind w:firstLine="418"/>
    </w:pPr>
  </w:style>
  <w:style w:type="paragraph" w:customStyle="1" w:styleId="Style11">
    <w:name w:val="Style11"/>
    <w:basedOn w:val="a"/>
    <w:rsid w:val="00CE4247"/>
    <w:pPr>
      <w:widowControl w:val="0"/>
      <w:autoSpaceDE w:val="0"/>
      <w:autoSpaceDN w:val="0"/>
      <w:adjustRightInd w:val="0"/>
      <w:spacing w:line="322" w:lineRule="exact"/>
      <w:jc w:val="both"/>
    </w:pPr>
  </w:style>
  <w:style w:type="paragraph" w:customStyle="1" w:styleId="Style12">
    <w:name w:val="Style12"/>
    <w:basedOn w:val="a"/>
    <w:rsid w:val="00CE4247"/>
    <w:pPr>
      <w:widowControl w:val="0"/>
      <w:autoSpaceDE w:val="0"/>
      <w:autoSpaceDN w:val="0"/>
      <w:adjustRightInd w:val="0"/>
      <w:spacing w:line="317" w:lineRule="exact"/>
      <w:ind w:firstLine="281"/>
      <w:jc w:val="both"/>
    </w:pPr>
  </w:style>
  <w:style w:type="paragraph" w:customStyle="1" w:styleId="Style13">
    <w:name w:val="Style13"/>
    <w:basedOn w:val="a"/>
    <w:rsid w:val="00CE4247"/>
    <w:pPr>
      <w:widowControl w:val="0"/>
      <w:autoSpaceDE w:val="0"/>
      <w:autoSpaceDN w:val="0"/>
      <w:adjustRightInd w:val="0"/>
      <w:spacing w:line="324" w:lineRule="exact"/>
      <w:jc w:val="both"/>
    </w:pPr>
  </w:style>
  <w:style w:type="character" w:customStyle="1" w:styleId="FontStyle15">
    <w:name w:val="Font Style15"/>
    <w:rsid w:val="00CE4247"/>
    <w:rPr>
      <w:rFonts w:ascii="Times New Roman" w:hAnsi="Times New Roman" w:cs="Times New Roman"/>
      <w:sz w:val="30"/>
      <w:szCs w:val="30"/>
    </w:rPr>
  </w:style>
  <w:style w:type="character" w:customStyle="1" w:styleId="FontStyle16">
    <w:name w:val="Font Style16"/>
    <w:rsid w:val="00CE4247"/>
    <w:rPr>
      <w:rFonts w:ascii="Times New Roman" w:hAnsi="Times New Roman" w:cs="Times New Roman"/>
      <w:sz w:val="22"/>
      <w:szCs w:val="22"/>
    </w:rPr>
  </w:style>
  <w:style w:type="character" w:customStyle="1" w:styleId="FontStyle17">
    <w:name w:val="Font Style17"/>
    <w:rsid w:val="00CE4247"/>
    <w:rPr>
      <w:rFonts w:ascii="Times New Roman" w:hAnsi="Times New Roman" w:cs="Times New Roman"/>
      <w:sz w:val="24"/>
      <w:szCs w:val="24"/>
    </w:rPr>
  </w:style>
  <w:style w:type="character" w:customStyle="1" w:styleId="FontStyle13">
    <w:name w:val="Font Style13"/>
    <w:rsid w:val="00CE4247"/>
    <w:rPr>
      <w:rFonts w:ascii="Times New Roman" w:hAnsi="Times New Roman" w:cs="Times New Roman"/>
      <w:sz w:val="24"/>
      <w:szCs w:val="24"/>
    </w:rPr>
  </w:style>
  <w:style w:type="paragraph" w:styleId="25">
    <w:name w:val="Body Text Indent 2"/>
    <w:basedOn w:val="a"/>
    <w:link w:val="26"/>
    <w:rsid w:val="00CE4247"/>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CE4247"/>
    <w:rPr>
      <w:rFonts w:ascii="Times New Roman" w:eastAsia="Times New Roman" w:hAnsi="Times New Roman" w:cs="Times New Roman"/>
      <w:sz w:val="24"/>
      <w:szCs w:val="24"/>
      <w:lang w:eastAsia="ar-SA"/>
    </w:rPr>
  </w:style>
  <w:style w:type="paragraph" w:styleId="37">
    <w:name w:val="Body Text Indent 3"/>
    <w:basedOn w:val="a"/>
    <w:link w:val="38"/>
    <w:rsid w:val="00CE4247"/>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CE4247"/>
    <w:rPr>
      <w:rFonts w:ascii="Times New Roman" w:eastAsia="Times New Roman" w:hAnsi="Times New Roman" w:cs="Times New Roman"/>
      <w:sz w:val="16"/>
      <w:szCs w:val="16"/>
      <w:lang w:eastAsia="ar-SA"/>
    </w:rPr>
  </w:style>
  <w:style w:type="paragraph" w:styleId="27">
    <w:name w:val="Body Text 2"/>
    <w:basedOn w:val="a"/>
    <w:link w:val="28"/>
    <w:rsid w:val="00CE4247"/>
    <w:pPr>
      <w:suppressAutoHyphens/>
      <w:spacing w:after="120" w:line="480" w:lineRule="auto"/>
    </w:pPr>
    <w:rPr>
      <w:lang w:eastAsia="ar-SA"/>
    </w:rPr>
  </w:style>
  <w:style w:type="character" w:customStyle="1" w:styleId="28">
    <w:name w:val="Основной текст 2 Знак"/>
    <w:basedOn w:val="a0"/>
    <w:link w:val="27"/>
    <w:rsid w:val="00CE4247"/>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CE4247"/>
    <w:pPr>
      <w:autoSpaceDE w:val="0"/>
      <w:autoSpaceDN w:val="0"/>
      <w:adjustRightInd w:val="0"/>
      <w:jc w:val="both"/>
    </w:pPr>
    <w:rPr>
      <w:rFonts w:ascii="Arial" w:hAnsi="Arial"/>
    </w:rPr>
  </w:style>
  <w:style w:type="paragraph" w:styleId="HTML">
    <w:name w:val="HTML Preformatted"/>
    <w:basedOn w:val="a"/>
    <w:link w:val="HTML0"/>
    <w:rsid w:val="00CE4247"/>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CE4247"/>
    <w:rPr>
      <w:rFonts w:ascii="Courier New" w:eastAsia="Calibri" w:hAnsi="Courier New" w:cs="Times New Roman"/>
      <w:sz w:val="20"/>
      <w:szCs w:val="20"/>
    </w:rPr>
  </w:style>
  <w:style w:type="paragraph" w:customStyle="1" w:styleId="afff3">
    <w:name w:val="Таблицы (моноширинный)"/>
    <w:basedOn w:val="a"/>
    <w:next w:val="a"/>
    <w:uiPriority w:val="99"/>
    <w:rsid w:val="00CE4247"/>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CE4247"/>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CE4247"/>
    <w:rPr>
      <w:rFonts w:cs="Times New Roman"/>
      <w:b/>
      <w:bCs w:val="0"/>
      <w:color w:val="106BBE"/>
      <w:sz w:val="26"/>
    </w:rPr>
  </w:style>
  <w:style w:type="paragraph" w:customStyle="1" w:styleId="18">
    <w:name w:val="Статья1"/>
    <w:basedOn w:val="a"/>
    <w:next w:val="a"/>
    <w:rsid w:val="00CE4247"/>
    <w:pPr>
      <w:keepNext/>
      <w:suppressAutoHyphens/>
      <w:spacing w:before="120" w:after="120"/>
      <w:ind w:left="1900" w:hanging="1191"/>
    </w:pPr>
    <w:rPr>
      <w:b/>
      <w:bCs/>
      <w:sz w:val="28"/>
      <w:szCs w:val="20"/>
    </w:rPr>
  </w:style>
  <w:style w:type="character" w:customStyle="1" w:styleId="afff5">
    <w:name w:val="Основной текст_"/>
    <w:link w:val="19"/>
    <w:locked/>
    <w:rsid w:val="00CE4247"/>
    <w:rPr>
      <w:sz w:val="23"/>
      <w:szCs w:val="23"/>
      <w:shd w:val="clear" w:color="auto" w:fill="FFFFFF"/>
    </w:rPr>
  </w:style>
  <w:style w:type="paragraph" w:customStyle="1" w:styleId="19">
    <w:name w:val="Основной текст1"/>
    <w:basedOn w:val="a"/>
    <w:link w:val="afff5"/>
    <w:rsid w:val="00CE4247"/>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CE4247"/>
  </w:style>
  <w:style w:type="paragraph" w:customStyle="1" w:styleId="Title">
    <w:name w:val="Title!Название НПА"/>
    <w:basedOn w:val="a"/>
    <w:rsid w:val="00CE4247"/>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CE4247"/>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CE4247"/>
    <w:rPr>
      <w:rFonts w:cs="Calibri"/>
    </w:rPr>
  </w:style>
  <w:style w:type="paragraph" w:customStyle="1" w:styleId="1a">
    <w:name w:val="Без интервала1"/>
    <w:link w:val="NoSpacingChar"/>
    <w:rsid w:val="00CE4247"/>
    <w:pPr>
      <w:spacing w:after="0" w:line="240" w:lineRule="auto"/>
    </w:pPr>
    <w:rPr>
      <w:rFonts w:cs="Calibri"/>
    </w:rPr>
  </w:style>
  <w:style w:type="paragraph" w:customStyle="1" w:styleId="Standard">
    <w:name w:val="Standard"/>
    <w:rsid w:val="00CE4247"/>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CE4247"/>
    <w:pPr>
      <w:numPr>
        <w:numId w:val="2"/>
      </w:numPr>
      <w:tabs>
        <w:tab w:val="num" w:pos="643"/>
      </w:tabs>
      <w:suppressAutoHyphens/>
      <w:ind w:left="643"/>
    </w:pPr>
    <w:rPr>
      <w:lang w:eastAsia="ar-SA"/>
    </w:rPr>
  </w:style>
  <w:style w:type="character" w:styleId="afff6">
    <w:name w:val="FollowedHyperlink"/>
    <w:unhideWhenUsed/>
    <w:rsid w:val="00CE4247"/>
    <w:rPr>
      <w:color w:val="800080"/>
      <w:u w:val="single"/>
    </w:rPr>
  </w:style>
  <w:style w:type="paragraph" w:customStyle="1" w:styleId="xl63">
    <w:name w:val="xl63"/>
    <w:basedOn w:val="a"/>
    <w:rsid w:val="00CE4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CE4247"/>
    <w:pPr>
      <w:spacing w:before="100" w:beforeAutospacing="1" w:after="100" w:afterAutospacing="1"/>
      <w:textAlignment w:val="top"/>
    </w:pPr>
    <w:rPr>
      <w:color w:val="000000"/>
      <w:sz w:val="20"/>
      <w:szCs w:val="20"/>
    </w:rPr>
  </w:style>
  <w:style w:type="paragraph" w:customStyle="1" w:styleId="xl89">
    <w:name w:val="xl89"/>
    <w:basedOn w:val="a"/>
    <w:rsid w:val="00CE42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CE42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CE4247"/>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CE4247"/>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CE4247"/>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CE4247"/>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CE4247"/>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CE4247"/>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CE4247"/>
    <w:pPr>
      <w:spacing w:before="100" w:beforeAutospacing="1" w:after="100" w:afterAutospacing="1"/>
      <w:jc w:val="center"/>
    </w:pPr>
    <w:rPr>
      <w:b/>
      <w:bCs/>
      <w:color w:val="000000"/>
      <w:sz w:val="20"/>
      <w:szCs w:val="20"/>
    </w:rPr>
  </w:style>
  <w:style w:type="paragraph" w:customStyle="1" w:styleId="xl123">
    <w:name w:val="xl123"/>
    <w:basedOn w:val="a"/>
    <w:rsid w:val="00CE4247"/>
    <w:pPr>
      <w:spacing w:before="100" w:beforeAutospacing="1" w:after="100" w:afterAutospacing="1"/>
      <w:jc w:val="center"/>
    </w:pPr>
    <w:rPr>
      <w:b/>
      <w:bCs/>
      <w:color w:val="000000"/>
      <w:sz w:val="20"/>
      <w:szCs w:val="20"/>
    </w:rPr>
  </w:style>
  <w:style w:type="paragraph" w:customStyle="1" w:styleId="xl124">
    <w:name w:val="xl124"/>
    <w:basedOn w:val="a"/>
    <w:rsid w:val="00CE424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CE4247"/>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CE424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CE4247"/>
    <w:pPr>
      <w:pBdr>
        <w:top w:val="single" w:sz="4" w:space="0" w:color="auto"/>
      </w:pBdr>
      <w:spacing w:before="100" w:beforeAutospacing="1" w:after="100" w:afterAutospacing="1"/>
      <w:jc w:val="center"/>
    </w:pPr>
  </w:style>
  <w:style w:type="paragraph" w:customStyle="1" w:styleId="xl129">
    <w:name w:val="xl129"/>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CE4247"/>
    <w:pPr>
      <w:pBdr>
        <w:bottom w:val="single" w:sz="4" w:space="0" w:color="auto"/>
      </w:pBdr>
      <w:spacing w:before="100" w:beforeAutospacing="1" w:after="100" w:afterAutospacing="1"/>
      <w:jc w:val="center"/>
    </w:pPr>
  </w:style>
  <w:style w:type="paragraph" w:customStyle="1" w:styleId="xl146">
    <w:name w:val="xl14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CE4247"/>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CE4247"/>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CE4247"/>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CE4247"/>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CE4247"/>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CE4247"/>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CE4247"/>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CE4247"/>
    <w:pPr>
      <w:ind w:left="720"/>
    </w:pPr>
    <w:rPr>
      <w:rFonts w:eastAsia="Calibri"/>
    </w:rPr>
  </w:style>
  <w:style w:type="paragraph" w:customStyle="1" w:styleId="rtejustify">
    <w:name w:val="rtejustify"/>
    <w:basedOn w:val="a"/>
    <w:rsid w:val="00CE4247"/>
    <w:pPr>
      <w:spacing w:before="100" w:beforeAutospacing="1" w:after="100" w:afterAutospacing="1"/>
      <w:ind w:firstLine="567"/>
      <w:jc w:val="both"/>
    </w:pPr>
  </w:style>
  <w:style w:type="paragraph" w:customStyle="1" w:styleId="p1">
    <w:name w:val="p1"/>
    <w:basedOn w:val="a"/>
    <w:rsid w:val="00CE4247"/>
    <w:pPr>
      <w:spacing w:before="100" w:beforeAutospacing="1" w:after="100" w:afterAutospacing="1"/>
    </w:pPr>
    <w:rPr>
      <w:rFonts w:eastAsia="Calibri"/>
    </w:rPr>
  </w:style>
  <w:style w:type="character" w:customStyle="1" w:styleId="39">
    <w:name w:val="Заголовок №3_"/>
    <w:link w:val="3a"/>
    <w:rsid w:val="00CE4247"/>
    <w:rPr>
      <w:b/>
      <w:bCs/>
      <w:sz w:val="28"/>
      <w:szCs w:val="28"/>
      <w:shd w:val="clear" w:color="auto" w:fill="FFFFFF"/>
    </w:rPr>
  </w:style>
  <w:style w:type="paragraph" w:customStyle="1" w:styleId="3a">
    <w:name w:val="Заголовок №3"/>
    <w:basedOn w:val="a"/>
    <w:link w:val="39"/>
    <w:rsid w:val="00CE4247"/>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CE4247"/>
    <w:rPr>
      <w:b/>
      <w:bCs/>
      <w:sz w:val="28"/>
      <w:szCs w:val="28"/>
      <w:shd w:val="clear" w:color="auto" w:fill="FFFFFF"/>
    </w:rPr>
  </w:style>
  <w:style w:type="paragraph" w:customStyle="1" w:styleId="3c">
    <w:name w:val="Основной текст (3)"/>
    <w:basedOn w:val="a"/>
    <w:link w:val="3b"/>
    <w:rsid w:val="00CE4247"/>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CE424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CE4247"/>
    <w:pPr>
      <w:suppressAutoHyphens w:val="0"/>
      <w:ind w:firstLine="720"/>
      <w:jc w:val="both"/>
    </w:pPr>
    <w:rPr>
      <w:rFonts w:eastAsia="Times New Roman"/>
      <w:sz w:val="24"/>
      <w:lang w:eastAsia="ru-RU"/>
    </w:rPr>
  </w:style>
  <w:style w:type="paragraph" w:customStyle="1" w:styleId="ConsNonformat">
    <w:name w:val="ConsNonformat"/>
    <w:rsid w:val="00CE424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CE424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CE4247"/>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CE4247"/>
    <w:pPr>
      <w:spacing w:after="200" w:line="276" w:lineRule="auto"/>
    </w:pPr>
    <w:rPr>
      <w:sz w:val="28"/>
      <w:szCs w:val="28"/>
      <w:lang w:eastAsia="en-US" w:bidi="en-US"/>
    </w:rPr>
  </w:style>
  <w:style w:type="character" w:customStyle="1" w:styleId="3e">
    <w:name w:val="Стиль3 Знак"/>
    <w:link w:val="3d"/>
    <w:rsid w:val="00CE4247"/>
    <w:rPr>
      <w:rFonts w:ascii="Times New Roman" w:eastAsia="Times New Roman" w:hAnsi="Times New Roman" w:cs="Times New Roman"/>
      <w:sz w:val="28"/>
      <w:szCs w:val="28"/>
      <w:lang w:bidi="en-US"/>
    </w:rPr>
  </w:style>
  <w:style w:type="paragraph" w:customStyle="1" w:styleId="ConsTitle">
    <w:name w:val="ConsTitle"/>
    <w:rsid w:val="00CE4247"/>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CE4247"/>
    <w:pPr>
      <w:suppressAutoHyphens w:val="0"/>
      <w:ind w:firstLine="567"/>
      <w:jc w:val="both"/>
    </w:pPr>
    <w:rPr>
      <w:rFonts w:eastAsia="Times New Roman"/>
      <w:sz w:val="24"/>
      <w:lang w:eastAsia="ru-RU"/>
    </w:rPr>
  </w:style>
  <w:style w:type="paragraph" w:customStyle="1" w:styleId="FR1">
    <w:name w:val="FR1"/>
    <w:rsid w:val="00CE424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CE4247"/>
    <w:pPr>
      <w:autoSpaceDE w:val="0"/>
      <w:autoSpaceDN w:val="0"/>
      <w:jc w:val="center"/>
    </w:pPr>
    <w:rPr>
      <w:sz w:val="30"/>
      <w:szCs w:val="30"/>
    </w:rPr>
  </w:style>
  <w:style w:type="paragraph" w:customStyle="1" w:styleId="0">
    <w:name w:val="Стиль Устав + По ширине Справа:  0 см"/>
    <w:basedOn w:val="a"/>
    <w:link w:val="00"/>
    <w:autoRedefine/>
    <w:rsid w:val="00CE4247"/>
    <w:pPr>
      <w:shd w:val="clear" w:color="auto" w:fill="FFFFFF"/>
      <w:spacing w:line="278" w:lineRule="exact"/>
      <w:ind w:firstLine="720"/>
      <w:jc w:val="both"/>
    </w:pPr>
  </w:style>
  <w:style w:type="character" w:customStyle="1" w:styleId="00">
    <w:name w:val="Стиль Устав + По ширине Справа:  0 см Знак"/>
    <w:link w:val="0"/>
    <w:rsid w:val="00CE4247"/>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CE4247"/>
    <w:rPr>
      <w:rFonts w:ascii="Arial" w:hAnsi="Arial" w:cs="Arial"/>
      <w:kern w:val="32"/>
      <w:sz w:val="32"/>
      <w:szCs w:val="32"/>
      <w:lang w:val="ru-RU" w:eastAsia="ru-RU" w:bidi="ar-SA"/>
    </w:rPr>
  </w:style>
  <w:style w:type="character" w:styleId="HTML1">
    <w:name w:val="HTML Variable"/>
    <w:aliases w:val="!Ссылки в документе"/>
    <w:rsid w:val="00CE4247"/>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CE4247"/>
    <w:rPr>
      <w:sz w:val="24"/>
      <w:szCs w:val="24"/>
      <w:lang w:bidi="ar-SA"/>
    </w:rPr>
  </w:style>
  <w:style w:type="character" w:customStyle="1" w:styleId="1c">
    <w:name w:val="Знак Знак1"/>
    <w:locked/>
    <w:rsid w:val="00CE4247"/>
    <w:rPr>
      <w:sz w:val="24"/>
      <w:szCs w:val="24"/>
      <w:lang w:bidi="ar-SA"/>
    </w:rPr>
  </w:style>
  <w:style w:type="paragraph" w:customStyle="1" w:styleId="Application">
    <w:name w:val="Application!Приложение"/>
    <w:rsid w:val="00CE424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E424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E424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CE4247"/>
    <w:pPr>
      <w:jc w:val="center"/>
    </w:pPr>
    <w:rPr>
      <w:rFonts w:ascii="Arial" w:hAnsi="Arial" w:cs="Arial"/>
      <w:sz w:val="34"/>
      <w:szCs w:val="34"/>
    </w:rPr>
  </w:style>
  <w:style w:type="paragraph" w:customStyle="1" w:styleId="decisiontext">
    <w:name w:val="decision_text"/>
    <w:basedOn w:val="a"/>
    <w:rsid w:val="00CE4247"/>
    <w:pPr>
      <w:spacing w:before="100" w:beforeAutospacing="1" w:after="100" w:afterAutospacing="1"/>
    </w:pPr>
    <w:rPr>
      <w:rFonts w:ascii="Arial" w:hAnsi="Arial" w:cs="Arial"/>
      <w:sz w:val="18"/>
      <w:szCs w:val="18"/>
    </w:rPr>
  </w:style>
  <w:style w:type="paragraph" w:customStyle="1" w:styleId="afffa">
    <w:name w:val="Знак"/>
    <w:basedOn w:val="a"/>
    <w:rsid w:val="00CE424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5656CCA15D12CEB5F6231E6035382D02E48B5B35997F486333315B58WFA2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B670-DAA6-405C-99CF-7A556EFE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15064</Words>
  <Characters>85870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2025-04-02T06:00:00Z</cp:lastPrinted>
  <dcterms:created xsi:type="dcterms:W3CDTF">2025-03-31T12:59:00Z</dcterms:created>
  <dcterms:modified xsi:type="dcterms:W3CDTF">2025-04-14T06:13:00Z</dcterms:modified>
</cp:coreProperties>
</file>