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ПОСТАНОВЛЕНИЕ ПРАВИТЕЛЬСТВА РФ ОТ 18.08.2016 N 807 "О ВНЕСЕНИИ ИЗМЕНЕНИЙ В НЕКОТОРЫЕ АКТЫ ПРАВИТЕЛЬСТВА РОССИЙСКОЙ ФЕДЕРАЦИИ ПО ВОПРОСУ ОБЕСПЕЧЕНИЯ ПОЖАРНОЙ БЕЗОПАСНОСТИ ТЕРРИТОРИЙ"</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ПРАВИТЕЛЬСТВО РОССИЙСКОЙ ФЕДЕРАЦИИ</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ПОСТАНОВЛЕНИЕ</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от 18 августа 2016 г. N 807</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О ВНЕСЕНИИ ИЗМЕНЕНИЙ</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В НЕКОТОРЫЕ АКТЫ ПРАВИТЕЛЬСТВА РОССИЙСКОЙ ФЕДЕРАЦИИ</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Правительство Российской Федерации постановляет:</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2. Настоящее постановление вступает в силу с 1 марта 2017 г.</w:t>
      </w:r>
    </w:p>
    <w:p w:rsidR="004D3E62" w:rsidRDefault="004D3E62" w:rsidP="004D3E62">
      <w:pPr>
        <w:pStyle w:val="a3"/>
        <w:jc w:val="right"/>
        <w:rPr>
          <w:rFonts w:ascii="Arial" w:hAnsi="Arial" w:cs="Arial"/>
          <w:color w:val="000000"/>
          <w:sz w:val="27"/>
          <w:szCs w:val="27"/>
        </w:rPr>
      </w:pPr>
      <w:r>
        <w:rPr>
          <w:rFonts w:ascii="Arial" w:hAnsi="Arial" w:cs="Arial"/>
          <w:color w:val="000000"/>
          <w:sz w:val="27"/>
          <w:szCs w:val="27"/>
        </w:rPr>
        <w:t>Председатель Правительства</w:t>
      </w:r>
    </w:p>
    <w:p w:rsidR="004D3E62" w:rsidRDefault="004D3E62" w:rsidP="004D3E62">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4D3E62" w:rsidRDefault="004D3E62" w:rsidP="004D3E62">
      <w:pPr>
        <w:pStyle w:val="a3"/>
        <w:jc w:val="right"/>
        <w:rPr>
          <w:rFonts w:ascii="Arial" w:hAnsi="Arial" w:cs="Arial"/>
          <w:color w:val="000000"/>
          <w:sz w:val="27"/>
          <w:szCs w:val="27"/>
        </w:rPr>
      </w:pPr>
      <w:r>
        <w:rPr>
          <w:rFonts w:ascii="Arial" w:hAnsi="Arial" w:cs="Arial"/>
          <w:color w:val="000000"/>
          <w:sz w:val="27"/>
          <w:szCs w:val="27"/>
        </w:rPr>
        <w:t>Д.МЕДВЕДЕВ</w:t>
      </w:r>
    </w:p>
    <w:p w:rsidR="004D3E62" w:rsidRDefault="004D3E62" w:rsidP="004D3E62">
      <w:pPr>
        <w:pStyle w:val="a3"/>
        <w:jc w:val="right"/>
        <w:rPr>
          <w:rFonts w:ascii="Arial" w:hAnsi="Arial" w:cs="Arial"/>
          <w:color w:val="000000"/>
          <w:sz w:val="27"/>
          <w:szCs w:val="27"/>
        </w:rPr>
      </w:pPr>
      <w:r>
        <w:rPr>
          <w:rFonts w:ascii="Arial" w:hAnsi="Arial" w:cs="Arial"/>
          <w:color w:val="000000"/>
          <w:sz w:val="27"/>
          <w:szCs w:val="27"/>
        </w:rPr>
        <w:t>Утверждены</w:t>
      </w:r>
    </w:p>
    <w:p w:rsidR="004D3E62" w:rsidRDefault="004D3E62" w:rsidP="004D3E62">
      <w:pPr>
        <w:pStyle w:val="a3"/>
        <w:jc w:val="right"/>
        <w:rPr>
          <w:rFonts w:ascii="Arial" w:hAnsi="Arial" w:cs="Arial"/>
          <w:color w:val="000000"/>
          <w:sz w:val="27"/>
          <w:szCs w:val="27"/>
        </w:rPr>
      </w:pPr>
      <w:r>
        <w:rPr>
          <w:rFonts w:ascii="Arial" w:hAnsi="Arial" w:cs="Arial"/>
          <w:color w:val="000000"/>
          <w:sz w:val="27"/>
          <w:szCs w:val="27"/>
        </w:rPr>
        <w:t>постановлением Правительства</w:t>
      </w:r>
    </w:p>
    <w:p w:rsidR="004D3E62" w:rsidRDefault="004D3E62" w:rsidP="004D3E62">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4D3E62" w:rsidRDefault="004D3E62" w:rsidP="004D3E62">
      <w:pPr>
        <w:pStyle w:val="a3"/>
        <w:jc w:val="right"/>
        <w:rPr>
          <w:rFonts w:ascii="Arial" w:hAnsi="Arial" w:cs="Arial"/>
          <w:color w:val="000000"/>
          <w:sz w:val="27"/>
          <w:szCs w:val="27"/>
        </w:rPr>
      </w:pPr>
      <w:r>
        <w:rPr>
          <w:rFonts w:ascii="Arial" w:hAnsi="Arial" w:cs="Arial"/>
          <w:color w:val="000000"/>
          <w:sz w:val="27"/>
          <w:szCs w:val="27"/>
        </w:rPr>
        <w:t>от 18 августа 2016 г. N 807</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ИЗМЕНЕНИЯ,</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t>КОТОРЫЕ ВНОСЯТСЯ В АКТЫ ПРАВИТЕЛЬСТВА РОССИЙСКОЙ ФЕДЕРАЦИИ</w:t>
      </w:r>
    </w:p>
    <w:p w:rsidR="004D3E62" w:rsidRDefault="004D3E62" w:rsidP="004D3E62">
      <w:pPr>
        <w:pStyle w:val="a3"/>
        <w:jc w:val="center"/>
        <w:rPr>
          <w:rFonts w:ascii="Arial" w:hAnsi="Arial" w:cs="Arial"/>
          <w:color w:val="000000"/>
          <w:sz w:val="27"/>
          <w:szCs w:val="27"/>
        </w:rPr>
      </w:pPr>
      <w:r>
        <w:rPr>
          <w:rFonts w:ascii="Arial" w:hAnsi="Arial" w:cs="Arial"/>
          <w:color w:val="000000"/>
          <w:sz w:val="27"/>
          <w:szCs w:val="27"/>
        </w:rPr>
        <w:lastRenderedPageBreak/>
        <w:t>ПО ВОПРОСУ ОБЕСПЕЧЕНИЯ ПОЖАРНОЙ БЕЗОПАСНОСТИ ТЕРРИТОРИЙ</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1. Правила противопожарного режима в Российской Федерации, утвержденные постановлением Правительства Российской Федерации от 25 апреля 2012 г. N </w:t>
      </w:r>
      <w:hyperlink r:id="rId4" w:history="1">
        <w:r>
          <w:rPr>
            <w:rStyle w:val="a4"/>
            <w:rFonts w:ascii="Arial" w:hAnsi="Arial" w:cs="Arial"/>
            <w:sz w:val="27"/>
            <w:szCs w:val="27"/>
          </w:rPr>
          <w:t>390</w:t>
        </w:r>
      </w:hyperlink>
      <w:r>
        <w:rPr>
          <w:rFonts w:ascii="Arial" w:hAnsi="Arial" w:cs="Arial"/>
          <w:color w:val="000000"/>
          <w:sz w:val="27"/>
          <w:szCs w:val="27"/>
        </w:rPr>
        <w:t>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2. Правила пожарной безопасности в лесах, утвержденные постановлением Правительства Российской Федерации от 30 июня 2007 г. N </w:t>
      </w:r>
      <w:hyperlink r:id="rId5" w:history="1">
        <w:r>
          <w:rPr>
            <w:rStyle w:val="a4"/>
            <w:rFonts w:ascii="Arial" w:hAnsi="Arial" w:cs="Arial"/>
            <w:sz w:val="27"/>
            <w:szCs w:val="27"/>
          </w:rPr>
          <w:t>417</w:t>
        </w:r>
      </w:hyperlink>
      <w:r>
        <w:rPr>
          <w:rFonts w:ascii="Arial" w:hAnsi="Arial" w:cs="Arial"/>
          <w:color w:val="000000"/>
          <w:sz w:val="27"/>
          <w:szCs w:val="27"/>
        </w:rPr>
        <w:t>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 xml:space="preserve">"9(1).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w:t>
      </w:r>
      <w:r>
        <w:rPr>
          <w:rFonts w:ascii="Arial" w:hAnsi="Arial" w:cs="Arial"/>
          <w:color w:val="000000"/>
          <w:sz w:val="27"/>
          <w:szCs w:val="27"/>
        </w:rPr>
        <w:lastRenderedPageBreak/>
        <w:t>противопожарной минерализованной полосой шириной не менее 0,5 метра или иным противопожарным барьером."</w:t>
      </w:r>
    </w:p>
    <w:p w:rsidR="004D3E62" w:rsidRDefault="004D3E62" w:rsidP="004D3E62">
      <w:pPr>
        <w:pStyle w:val="a3"/>
        <w:rPr>
          <w:rFonts w:ascii="Arial" w:hAnsi="Arial" w:cs="Arial"/>
          <w:color w:val="000000"/>
          <w:sz w:val="27"/>
          <w:szCs w:val="27"/>
        </w:rPr>
      </w:pPr>
      <w:r>
        <w:rPr>
          <w:rFonts w:ascii="Arial" w:hAnsi="Arial" w:cs="Arial"/>
          <w:color w:val="000000"/>
          <w:sz w:val="27"/>
          <w:szCs w:val="27"/>
        </w:rPr>
        <w:t> </w:t>
      </w:r>
    </w:p>
    <w:p w:rsidR="004D3E62" w:rsidRDefault="004D3E62" w:rsidP="004D3E62"/>
    <w:p w:rsidR="00D100DA" w:rsidRDefault="00D100DA">
      <w:bookmarkStart w:id="0" w:name="_GoBack"/>
      <w:bookmarkEnd w:id="0"/>
    </w:p>
    <w:sectPr w:rsidR="00D100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66"/>
    <w:rsid w:val="00380766"/>
    <w:rsid w:val="004D3E62"/>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98CF1-C021-4564-B005-A8BF57DA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E6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E62"/>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4D3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goverment/Postanovlenie-Pravitelstva-RF-ot-30.06.2007-N-417/" TargetMode="External"/><Relationship Id="rId4" Type="http://schemas.openxmlformats.org/officeDocument/2006/relationships/hyperlink" Target="http://rulaws.ru/goverment/Postanovlenie-Pravitelstva-RF-ot-25.04.2012-N-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2024-01-23T07:47:00Z</dcterms:created>
  <dcterms:modified xsi:type="dcterms:W3CDTF">2024-01-23T07:47:00Z</dcterms:modified>
</cp:coreProperties>
</file>