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>АДМИНИСТРАЦИЯ</w:t>
      </w:r>
    </w:p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 xml:space="preserve"> КОПАНИЩЕНСКОГО СЕЛЬСКОГО ПОСЕЛЕНИЯ </w:t>
      </w:r>
    </w:p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206F9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206F9" w:rsidRPr="006206F9" w:rsidRDefault="006206F9" w:rsidP="006206F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206F9">
        <w:rPr>
          <w:rFonts w:ascii="Times New Roman" w:hAnsi="Times New Roman"/>
          <w:b/>
          <w:sz w:val="40"/>
          <w:szCs w:val="40"/>
        </w:rPr>
        <w:t>РАСПОРЯЖЕНИЕ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206F9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="00985DE9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.09</w:t>
      </w:r>
      <w:r w:rsidRPr="006206F9">
        <w:rPr>
          <w:rFonts w:ascii="Times New Roman" w:hAnsi="Times New Roman"/>
          <w:sz w:val="24"/>
          <w:szCs w:val="24"/>
          <w:u w:val="single"/>
        </w:rPr>
        <w:t xml:space="preserve">.2024 г. № </w:t>
      </w:r>
      <w:r w:rsidR="00985DE9">
        <w:rPr>
          <w:rFonts w:ascii="Times New Roman" w:hAnsi="Times New Roman"/>
          <w:sz w:val="24"/>
          <w:szCs w:val="24"/>
          <w:u w:val="single"/>
        </w:rPr>
        <w:t>30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206F9">
        <w:rPr>
          <w:rFonts w:ascii="Times New Roman" w:hAnsi="Times New Roman"/>
          <w:sz w:val="24"/>
          <w:szCs w:val="24"/>
        </w:rPr>
        <w:t xml:space="preserve">          с.Копанище</w:t>
      </w:r>
    </w:p>
    <w:p w:rsidR="007D5611" w:rsidRPr="007D5611" w:rsidRDefault="007D5611" w:rsidP="007D561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D5611" w:rsidRPr="007D5611" w:rsidRDefault="007D5611" w:rsidP="007D5611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  <w:r w:rsidRPr="007D5611">
        <w:rPr>
          <w:rFonts w:ascii="Times New Roman" w:hAnsi="Times New Roman"/>
          <w:b/>
          <w:sz w:val="28"/>
          <w:szCs w:val="28"/>
        </w:rPr>
        <w:t>Об утверждении технологической схемы предоставления муниципальной услуги              «</w:t>
      </w:r>
      <w:r w:rsidR="003C3CCD" w:rsidRPr="00C37A1B">
        <w:rPr>
          <w:rFonts w:ascii="Times New Roman" w:eastAsia="Calibri" w:hAnsi="Times New Roman"/>
          <w:b/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Pr="007D5611">
        <w:rPr>
          <w:rFonts w:ascii="Times New Roman" w:hAnsi="Times New Roman"/>
          <w:b/>
          <w:sz w:val="28"/>
          <w:szCs w:val="28"/>
        </w:rPr>
        <w:t>»</w:t>
      </w:r>
    </w:p>
    <w:p w:rsidR="007D5611" w:rsidRPr="007D5611" w:rsidRDefault="007D5611" w:rsidP="007D5611">
      <w:pPr>
        <w:spacing w:after="0" w:line="240" w:lineRule="auto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7D5611" w:rsidRPr="007D5611" w:rsidRDefault="007D5611" w:rsidP="007D56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</w:t>
      </w:r>
      <w:r w:rsidR="006206F9">
        <w:rPr>
          <w:rFonts w:ascii="Times New Roman" w:hAnsi="Times New Roman"/>
          <w:sz w:val="28"/>
          <w:szCs w:val="28"/>
        </w:rPr>
        <w:t>Копанищенского</w:t>
      </w:r>
      <w:r w:rsidRPr="007D5611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в целях обеспечения межведомственного взаимодействия с АУ «МФЦ»:</w:t>
      </w:r>
    </w:p>
    <w:p w:rsidR="007D5611" w:rsidRPr="007D5611" w:rsidRDefault="007D5611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611" w:rsidRPr="00A42200" w:rsidRDefault="007D5611" w:rsidP="0022377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>Утвердить технологическую схему по предоставления муниципальной услуги  «</w:t>
      </w:r>
      <w:r w:rsidR="003C3CCD" w:rsidRPr="003C3CCD">
        <w:rPr>
          <w:rFonts w:ascii="Times New Roman" w:eastAsia="Calibri" w:hAnsi="Times New Roman"/>
          <w:sz w:val="28"/>
          <w:szCs w:val="28"/>
          <w:lang w:eastAsia="en-US"/>
        </w:rPr>
        <w:t>Предоставление земельного участка, находящегося в муниципальной собственности на торгах</w:t>
      </w:r>
      <w:r w:rsidRPr="00A42200">
        <w:rPr>
          <w:rFonts w:ascii="Times New Roman" w:hAnsi="Times New Roman"/>
          <w:sz w:val="28"/>
          <w:szCs w:val="28"/>
        </w:rPr>
        <w:t>».</w:t>
      </w:r>
    </w:p>
    <w:p w:rsidR="007D5611" w:rsidRPr="007D5611" w:rsidRDefault="007D5611" w:rsidP="0022377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Распоряжение администрации </w:t>
      </w:r>
      <w:r w:rsidR="006206F9">
        <w:rPr>
          <w:rFonts w:ascii="Times New Roman" w:hAnsi="Times New Roman"/>
          <w:sz w:val="28"/>
          <w:szCs w:val="28"/>
        </w:rPr>
        <w:t>Копанищенского</w:t>
      </w:r>
      <w:r w:rsidRPr="007D5611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6206F9">
        <w:rPr>
          <w:rFonts w:ascii="Times New Roman" w:hAnsi="Times New Roman"/>
          <w:sz w:val="28"/>
          <w:szCs w:val="28"/>
        </w:rPr>
        <w:t>15.07.2017</w:t>
      </w:r>
      <w:r w:rsidRPr="007D5611">
        <w:rPr>
          <w:rFonts w:ascii="Times New Roman" w:hAnsi="Times New Roman"/>
          <w:sz w:val="28"/>
          <w:szCs w:val="28"/>
        </w:rPr>
        <w:t xml:space="preserve"> № </w:t>
      </w:r>
      <w:r w:rsidR="006206F9">
        <w:rPr>
          <w:rFonts w:ascii="Times New Roman" w:hAnsi="Times New Roman"/>
          <w:sz w:val="28"/>
          <w:szCs w:val="28"/>
        </w:rPr>
        <w:t>05-р</w:t>
      </w:r>
      <w:r w:rsidRPr="007D5611">
        <w:rPr>
          <w:rFonts w:ascii="Times New Roman" w:hAnsi="Times New Roman"/>
          <w:sz w:val="28"/>
          <w:szCs w:val="28"/>
        </w:rPr>
        <w:t xml:space="preserve"> «Об утверждении технологическ</w:t>
      </w:r>
      <w:r w:rsidR="006206F9">
        <w:rPr>
          <w:rFonts w:ascii="Times New Roman" w:hAnsi="Times New Roman"/>
          <w:sz w:val="28"/>
          <w:szCs w:val="28"/>
        </w:rPr>
        <w:t>их</w:t>
      </w:r>
      <w:r w:rsidRPr="007D5611">
        <w:rPr>
          <w:rFonts w:ascii="Times New Roman" w:hAnsi="Times New Roman"/>
          <w:sz w:val="28"/>
          <w:szCs w:val="28"/>
        </w:rPr>
        <w:t xml:space="preserve"> схем</w:t>
      </w:r>
      <w:r w:rsidR="006206F9">
        <w:rPr>
          <w:rFonts w:ascii="Times New Roman" w:hAnsi="Times New Roman"/>
          <w:sz w:val="28"/>
          <w:szCs w:val="28"/>
        </w:rPr>
        <w:t>»</w:t>
      </w:r>
      <w:r w:rsidRPr="007D5611">
        <w:rPr>
          <w:rFonts w:ascii="Times New Roman" w:hAnsi="Times New Roman"/>
          <w:sz w:val="28"/>
          <w:szCs w:val="28"/>
        </w:rPr>
        <w:t>.</w:t>
      </w:r>
    </w:p>
    <w:p w:rsidR="006206F9" w:rsidRDefault="007D5611" w:rsidP="0022377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06F9">
        <w:rPr>
          <w:rFonts w:ascii="Times New Roman" w:hAnsi="Times New Roman"/>
          <w:sz w:val="28"/>
          <w:szCs w:val="28"/>
        </w:rPr>
        <w:t>Разместить утверждённую технологическую схему по предоставления муниципальной услуги  «</w:t>
      </w:r>
      <w:r w:rsidR="003C3CCD" w:rsidRPr="003C3CCD">
        <w:rPr>
          <w:rFonts w:ascii="Times New Roman" w:eastAsia="Calibri" w:hAnsi="Times New Roman"/>
          <w:sz w:val="28"/>
          <w:szCs w:val="28"/>
          <w:lang w:eastAsia="en-US"/>
        </w:rPr>
        <w:t>Предоставление земельного участка, находящегося в муниципальной собственности на торгах</w:t>
      </w:r>
      <w:r w:rsidRPr="006206F9">
        <w:rPr>
          <w:rFonts w:ascii="Times New Roman" w:hAnsi="Times New Roman"/>
          <w:sz w:val="28"/>
          <w:szCs w:val="28"/>
        </w:rPr>
        <w:t xml:space="preserve">» на официальном сайте администрации: </w:t>
      </w:r>
      <w:hyperlink r:id="rId8" w:history="1">
        <w:r w:rsidR="006206F9" w:rsidRPr="006206F9">
          <w:rPr>
            <w:rFonts w:ascii="Times New Roman" w:hAnsi="Times New Roman"/>
            <w:color w:val="0563C1"/>
            <w:sz w:val="28"/>
            <w:szCs w:val="28"/>
            <w:u w:val="single"/>
          </w:rPr>
          <w:t>https://kopanishhenskoe-r20.gosweb.gosuslugi.ru</w:t>
        </w:r>
      </w:hyperlink>
      <w:r w:rsidR="006206F9" w:rsidRPr="006206F9">
        <w:rPr>
          <w:rFonts w:ascii="Times New Roman" w:hAnsi="Times New Roman"/>
          <w:sz w:val="28"/>
          <w:szCs w:val="28"/>
        </w:rPr>
        <w:t xml:space="preserve"> </w:t>
      </w:r>
    </w:p>
    <w:p w:rsidR="007D5611" w:rsidRPr="006206F9" w:rsidRDefault="007D5611" w:rsidP="0022377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06F9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F96A49" w:rsidRDefault="00F96A49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A49" w:rsidRDefault="00F96A49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611" w:rsidRPr="007D5611" w:rsidRDefault="007D5611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Глава </w:t>
      </w:r>
      <w:r w:rsidR="006206F9">
        <w:rPr>
          <w:rFonts w:ascii="Times New Roman" w:hAnsi="Times New Roman"/>
          <w:sz w:val="28"/>
          <w:szCs w:val="28"/>
        </w:rPr>
        <w:t>Копанищенского</w:t>
      </w:r>
      <w:r w:rsidRPr="007D5611">
        <w:rPr>
          <w:rFonts w:ascii="Times New Roman" w:hAnsi="Times New Roman"/>
          <w:sz w:val="28"/>
          <w:szCs w:val="28"/>
        </w:rPr>
        <w:t xml:space="preserve"> </w:t>
      </w:r>
    </w:p>
    <w:p w:rsidR="007D5611" w:rsidRDefault="007D5611">
      <w:pPr>
        <w:spacing w:after="0" w:line="240" w:lineRule="auto"/>
        <w:rPr>
          <w:rFonts w:ascii="Times New Roman" w:eastAsiaTheme="minorHAnsi" w:hAnsi="Times New Roman"/>
          <w:b/>
          <w:caps/>
          <w:lang w:eastAsia="en-US"/>
        </w:rPr>
      </w:pPr>
      <w:r w:rsidRPr="007D5611">
        <w:rPr>
          <w:rFonts w:ascii="Times New Roman" w:hAnsi="Times New Roman"/>
          <w:sz w:val="28"/>
          <w:szCs w:val="28"/>
        </w:rPr>
        <w:t>сельского поселения</w:t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="006206F9">
        <w:rPr>
          <w:rFonts w:ascii="Times New Roman" w:hAnsi="Times New Roman"/>
          <w:sz w:val="28"/>
          <w:szCs w:val="28"/>
        </w:rPr>
        <w:t>А.М.Кетов</w:t>
      </w:r>
      <w:r>
        <w:rPr>
          <w:rFonts w:ascii="Times New Roman" w:eastAsiaTheme="minorHAnsi" w:hAnsi="Times New Roman"/>
          <w:b/>
          <w:caps/>
          <w:lang w:eastAsia="en-US"/>
        </w:rPr>
        <w:br w:type="page"/>
      </w:r>
    </w:p>
    <w:p w:rsidR="007D5611" w:rsidRDefault="007D561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  <w:sectPr w:rsidR="007D5611" w:rsidSect="007D56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12F2" w:rsidRPr="002512F2" w:rsidRDefault="002512F2" w:rsidP="007D5611">
      <w:pPr>
        <w:spacing w:after="0" w:line="240" w:lineRule="auto"/>
        <w:ind w:left="8496" w:firstLine="293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512F2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Приложение </w:t>
      </w:r>
    </w:p>
    <w:p w:rsidR="006206F9" w:rsidRDefault="002512F2" w:rsidP="007D5611">
      <w:pPr>
        <w:spacing w:after="0" w:line="240" w:lineRule="auto"/>
        <w:ind w:left="8496" w:firstLine="9"/>
        <w:jc w:val="both"/>
        <w:rPr>
          <w:rFonts w:ascii="Times New Roman" w:eastAsia="Calibri" w:hAnsi="Times New Roman"/>
          <w:sz w:val="26"/>
          <w:szCs w:val="26"/>
          <w:u w:val="single"/>
          <w:lang w:eastAsia="en-US"/>
        </w:rPr>
      </w:pPr>
      <w:r w:rsidRPr="002512F2">
        <w:rPr>
          <w:rFonts w:ascii="Times New Roman" w:eastAsia="Calibri" w:hAnsi="Times New Roman"/>
          <w:sz w:val="26"/>
          <w:szCs w:val="26"/>
          <w:lang w:eastAsia="en-US"/>
        </w:rPr>
        <w:t xml:space="preserve">к распоряжению администрации </w:t>
      </w:r>
      <w:r w:rsidR="006206F9">
        <w:rPr>
          <w:rFonts w:ascii="Times New Roman" w:eastAsia="Calibri" w:hAnsi="Times New Roman"/>
          <w:sz w:val="26"/>
          <w:szCs w:val="26"/>
          <w:lang w:eastAsia="en-US"/>
        </w:rPr>
        <w:t>Копанищенского</w:t>
      </w:r>
      <w:r w:rsidR="00606EBF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</w:t>
      </w:r>
      <w:r w:rsidR="007D561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D5611" w:rsidRPr="002512F2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</w:p>
    <w:p w:rsidR="007D5611" w:rsidRPr="002512F2" w:rsidRDefault="006206F9" w:rsidP="007D5611">
      <w:pPr>
        <w:spacing w:after="0" w:line="240" w:lineRule="auto"/>
        <w:ind w:left="8496" w:firstLine="9"/>
        <w:jc w:val="both"/>
        <w:rPr>
          <w:rFonts w:ascii="Times New Roman" w:eastAsia="Calibri" w:hAnsi="Times New Roman"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/>
          <w:sz w:val="26"/>
          <w:szCs w:val="26"/>
          <w:u w:val="single"/>
          <w:lang w:eastAsia="en-US"/>
        </w:rPr>
        <w:t>0</w:t>
      </w:r>
      <w:r w:rsidR="003C3CCD">
        <w:rPr>
          <w:rFonts w:ascii="Times New Roman" w:eastAsia="Calibri" w:hAnsi="Times New Roman"/>
          <w:sz w:val="26"/>
          <w:szCs w:val="26"/>
          <w:u w:val="single"/>
          <w:lang w:eastAsia="en-US"/>
        </w:rPr>
        <w:t>4</w:t>
      </w:r>
      <w:r>
        <w:rPr>
          <w:rFonts w:ascii="Times New Roman" w:eastAsia="Calibri" w:hAnsi="Times New Roman"/>
          <w:sz w:val="26"/>
          <w:szCs w:val="26"/>
          <w:u w:val="single"/>
          <w:lang w:eastAsia="en-US"/>
        </w:rPr>
        <w:t>.09</w:t>
      </w:r>
      <w:r w:rsidR="007D5611">
        <w:rPr>
          <w:rFonts w:ascii="Times New Roman" w:eastAsia="Calibri" w:hAnsi="Times New Roman"/>
          <w:sz w:val="26"/>
          <w:szCs w:val="26"/>
          <w:u w:val="single"/>
          <w:lang w:eastAsia="en-US"/>
        </w:rPr>
        <w:t xml:space="preserve">.2024 </w:t>
      </w:r>
      <w:r w:rsidR="007D5611" w:rsidRPr="002512F2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7D5611">
        <w:rPr>
          <w:rFonts w:ascii="Times New Roman" w:eastAsia="Calibri" w:hAnsi="Times New Roman"/>
          <w:sz w:val="26"/>
          <w:szCs w:val="26"/>
          <w:u w:val="single"/>
          <w:lang w:eastAsia="en-US"/>
        </w:rPr>
        <w:t xml:space="preserve"> </w:t>
      </w:r>
      <w:r w:rsidR="003C3CCD">
        <w:rPr>
          <w:rFonts w:ascii="Times New Roman" w:eastAsia="Calibri" w:hAnsi="Times New Roman"/>
          <w:sz w:val="26"/>
          <w:szCs w:val="26"/>
          <w:u w:val="single"/>
          <w:lang w:eastAsia="en-US"/>
        </w:rPr>
        <w:t>30</w:t>
      </w:r>
    </w:p>
    <w:p w:rsidR="002512F2" w:rsidRPr="002512F2" w:rsidRDefault="002512F2" w:rsidP="007D5611">
      <w:pPr>
        <w:spacing w:after="0" w:line="240" w:lineRule="auto"/>
        <w:ind w:left="878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7208" w:rsidRDefault="00C67208" w:rsidP="00C6720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ТЕХНОЛОГИЧЕСКАЯ СХЕМА</w:t>
      </w:r>
    </w:p>
    <w:p w:rsidR="00C67208" w:rsidRDefault="00C67208" w:rsidP="00C67208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ПРЕДОСТАВЛЕНИЯ МУНИЦИПАЛЬНОЙ УСЛУГИ</w:t>
      </w:r>
      <w:r>
        <w:rPr>
          <w:rFonts w:ascii="Times New Roman" w:eastAsia="Calibri" w:hAnsi="Times New Roman"/>
          <w:lang w:eastAsia="en-US"/>
        </w:rPr>
        <w:t xml:space="preserve"> </w:t>
      </w:r>
    </w:p>
    <w:p w:rsidR="00C67208" w:rsidRDefault="00C67208" w:rsidP="00C67208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C67208" w:rsidRDefault="00C67208" w:rsidP="00C6720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«</w:t>
      </w:r>
      <w:r w:rsidR="003C3CCD" w:rsidRPr="003C3CCD">
        <w:rPr>
          <w:rFonts w:ascii="Times New Roman" w:hAnsi="Times New Roman"/>
          <w:b/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>
        <w:rPr>
          <w:rFonts w:ascii="Times New Roman" w:eastAsia="Calibri" w:hAnsi="Times New Roman"/>
          <w:b/>
          <w:lang w:eastAsia="en-US"/>
        </w:rPr>
        <w:t>»</w:t>
      </w:r>
    </w:p>
    <w:p w:rsidR="00C67208" w:rsidRDefault="00C67208" w:rsidP="00C6720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67208" w:rsidRDefault="00C67208" w:rsidP="00C67208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C67208" w:rsidTr="00C672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Значение параметра/состояние</w:t>
            </w:r>
          </w:p>
        </w:tc>
      </w:tr>
      <w:tr w:rsidR="00C67208" w:rsidTr="00C672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</w:tr>
      <w:tr w:rsidR="00C67208" w:rsidTr="00C672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 w:rsidP="00A4220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Администрация </w:t>
            </w:r>
            <w:r w:rsidR="00A42200">
              <w:rPr>
                <w:rFonts w:ascii="Times New Roman" w:eastAsia="Calibri" w:hAnsi="Times New Roman"/>
                <w:lang w:eastAsia="en-US"/>
              </w:rPr>
              <w:t>Копанищенского сельского поселения</w:t>
            </w:r>
          </w:p>
        </w:tc>
      </w:tr>
      <w:tr w:rsidR="00C67208" w:rsidTr="00C672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67208" w:rsidTr="00C672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3C3CC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C3CCD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 на торгах</w:t>
            </w:r>
          </w:p>
        </w:tc>
      </w:tr>
      <w:tr w:rsidR="00C67208" w:rsidTr="00C672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3C3CC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C3CCD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 на торгах</w:t>
            </w:r>
          </w:p>
        </w:tc>
      </w:tr>
      <w:tr w:rsidR="00C67208" w:rsidTr="00C672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 w:rsidP="00336D32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bookmarkStart w:id="0" w:name="P31"/>
            <w:bookmarkEnd w:id="0"/>
            <w:r>
              <w:rPr>
                <w:rFonts w:ascii="Times New Roman" w:eastAsia="Calibri" w:hAnsi="Times New Roman"/>
                <w:lang w:eastAsia="en-US"/>
              </w:rPr>
              <w:t>Постановление администрации Копанищенского сельского поселения от 29.11.2023  №  6</w:t>
            </w:r>
            <w:r w:rsidR="003C3CCD">
              <w:rPr>
                <w:rFonts w:ascii="Times New Roman" w:eastAsia="Calibri" w:hAnsi="Times New Roman"/>
                <w:lang w:eastAsia="en-US"/>
              </w:rPr>
              <w:t>3</w:t>
            </w:r>
            <w:r>
              <w:rPr>
                <w:rFonts w:ascii="Times New Roman" w:eastAsia="Calibri" w:hAnsi="Times New Roman"/>
                <w:lang w:eastAsia="en-US"/>
              </w:rPr>
              <w:t xml:space="preserve"> «</w:t>
            </w:r>
            <w:r w:rsidRPr="00C67208">
              <w:rPr>
                <w:rFonts w:ascii="Times New Roman" w:eastAsia="Calibri" w:hAnsi="Times New Roman"/>
                <w:lang w:eastAsia="en-US"/>
              </w:rPr>
              <w:t>Об утверждении административно</w:t>
            </w:r>
            <w:r w:rsidR="00336D32">
              <w:rPr>
                <w:rFonts w:ascii="Times New Roman" w:eastAsia="Calibri" w:hAnsi="Times New Roman"/>
                <w:lang w:eastAsia="en-US"/>
              </w:rPr>
              <w:t>го регламента предоставления мун</w:t>
            </w:r>
            <w:bookmarkStart w:id="1" w:name="_GoBack"/>
            <w:bookmarkEnd w:id="1"/>
            <w:r w:rsidRPr="00C67208">
              <w:rPr>
                <w:rFonts w:ascii="Times New Roman" w:eastAsia="Calibri" w:hAnsi="Times New Roman"/>
                <w:lang w:eastAsia="en-US"/>
              </w:rPr>
              <w:t>иципальной услуги «</w:t>
            </w:r>
            <w:r w:rsidR="00336D32" w:rsidRPr="00336D32">
              <w:rPr>
                <w:rFonts w:ascii="Times New Roman" w:eastAsia="Calibri" w:hAnsi="Times New Roman"/>
                <w:lang w:eastAsia="en-US"/>
              </w:rPr>
              <w:t>Предоставление земельного участка, находящегося в муниципальной собственности на торгах</w:t>
            </w:r>
            <w:r w:rsidRPr="00C67208">
              <w:rPr>
                <w:rFonts w:ascii="Times New Roman" w:eastAsia="Calibri" w:hAnsi="Times New Roman"/>
                <w:lang w:eastAsia="en-US"/>
              </w:rPr>
              <w:t xml:space="preserve">» на территории </w:t>
            </w:r>
            <w:r w:rsidR="003C3CCD">
              <w:rPr>
                <w:rFonts w:ascii="Times New Roman" w:eastAsia="Calibri" w:hAnsi="Times New Roman"/>
                <w:lang w:eastAsia="en-US"/>
              </w:rPr>
              <w:t>Копанищенского сельского поселе</w:t>
            </w:r>
            <w:r w:rsidRPr="00C67208">
              <w:rPr>
                <w:rFonts w:ascii="Times New Roman" w:eastAsia="Calibri" w:hAnsi="Times New Roman"/>
                <w:lang w:eastAsia="en-US"/>
              </w:rPr>
              <w:t>ния Лискинского муниципального района Воронежской области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C67208" w:rsidTr="00C672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C67208" w:rsidTr="00C672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радиотелефонная связь;</w:t>
            </w:r>
          </w:p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терминальные устройства в МФЦ;</w:t>
            </w:r>
          </w:p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единый портал государственных услуг;</w:t>
            </w:r>
          </w:p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региональный портал государственных услуг;</w:t>
            </w:r>
          </w:p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официальный сайт органа;</w:t>
            </w:r>
          </w:p>
          <w:p w:rsidR="00C67208" w:rsidRDefault="00C67208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другие способы</w:t>
            </w:r>
          </w:p>
        </w:tc>
      </w:tr>
    </w:tbl>
    <w:p w:rsidR="00C67208" w:rsidRDefault="00C67208" w:rsidP="00C67208">
      <w:pPr>
        <w:spacing w:after="0" w:line="240" w:lineRule="auto"/>
        <w:rPr>
          <w:rFonts w:ascii="Times New Roman" w:hAnsi="Times New Roman"/>
          <w:b/>
        </w:rPr>
      </w:pPr>
    </w:p>
    <w:p w:rsidR="00C67208" w:rsidRDefault="00C67208" w:rsidP="00C67208">
      <w:pPr>
        <w:spacing w:after="0" w:line="240" w:lineRule="auto"/>
        <w:rPr>
          <w:rFonts w:ascii="Times New Roman" w:hAnsi="Times New Roman"/>
          <w:b/>
        </w:rPr>
      </w:pPr>
    </w:p>
    <w:p w:rsidR="00C67208" w:rsidRDefault="00C67208" w:rsidP="00C67208">
      <w:pPr>
        <w:spacing w:after="0" w:line="240" w:lineRule="auto"/>
        <w:rPr>
          <w:rFonts w:ascii="Times New Roman" w:hAnsi="Times New Roman"/>
          <w:b/>
        </w:rPr>
        <w:sectPr w:rsidR="00C6720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67208" w:rsidRDefault="00C67208" w:rsidP="00C67208">
      <w:pPr>
        <w:pStyle w:val="1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>
        <w:rPr>
          <w:rFonts w:ascii="Times New Roman" w:hAnsi="Times New Roman"/>
          <w:color w:val="auto"/>
          <w:sz w:val="22"/>
          <w:szCs w:val="22"/>
        </w:rPr>
        <w:tab/>
      </w:r>
    </w:p>
    <w:tbl>
      <w:tblPr>
        <w:tblStyle w:val="26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3C3CCD" w:rsidRPr="003C3CCD" w:rsidTr="002B47FD">
        <w:tc>
          <w:tcPr>
            <w:tcW w:w="2801" w:type="dxa"/>
            <w:gridSpan w:val="2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3C3CCD" w:rsidRPr="003C3CCD" w:rsidTr="002B47FD">
        <w:tc>
          <w:tcPr>
            <w:tcW w:w="1525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  <w:vMerge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  <w:vMerge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vMerge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реквизиты нормативного правового акта, являющего</w:t>
            </w:r>
          </w:p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ся основанием для взимания платы (государственной пошлины)</w:t>
            </w:r>
          </w:p>
        </w:tc>
        <w:tc>
          <w:tcPr>
            <w:tcW w:w="1275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</w:tr>
      <w:tr w:rsidR="003C3CCD" w:rsidRPr="003C3CCD" w:rsidTr="002B47FD">
        <w:tc>
          <w:tcPr>
            <w:tcW w:w="1525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0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32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94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5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60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11</w:t>
            </w:r>
          </w:p>
        </w:tc>
      </w:tr>
      <w:tr w:rsidR="003C3CCD" w:rsidRPr="003C3CCD" w:rsidTr="002B47FD">
        <w:tc>
          <w:tcPr>
            <w:tcW w:w="14992" w:type="dxa"/>
            <w:gridSpan w:val="11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3CCD" w:rsidRPr="003C3CCD" w:rsidTr="002B47FD">
        <w:tc>
          <w:tcPr>
            <w:tcW w:w="1525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2 месяца со дня поступления заявления о проведении аукциона</w:t>
            </w:r>
          </w:p>
        </w:tc>
        <w:tc>
          <w:tcPr>
            <w:tcW w:w="127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2 месяца со дня поступления заявления о проведении аукциона</w:t>
            </w:r>
          </w:p>
        </w:tc>
        <w:tc>
          <w:tcPr>
            <w:tcW w:w="1418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1) границы земельного участка (далее – ЗУ) подлежат уточнению;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2) в отношении ЗУ не установлено разрешенное использование или разре</w:t>
            </w:r>
            <w:r w:rsidRPr="003C3CCD">
              <w:rPr>
                <w:rFonts w:ascii="Times New Roman" w:hAnsi="Times New Roman"/>
              </w:rPr>
              <w:lastRenderedPageBreak/>
              <w:t>шенное использование ЗУ не соответствует целям использования ЗУ, указанным в заявлении о проведении аукциона;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3) ЗУ не отнесен к определенной категории земель;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4) ЗУ предоставлен на праве постоянного (бессрочного) пользования, безвозмездного пользования, пожизненного наследуемого владения или аренды;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5) на ЗУ расположены здание, сооружение, объект незавершенного строительства, принадлежащие гражданам или юридическим лицам, за исключением случаев размещения сооружения </w:t>
            </w:r>
            <w:r w:rsidRPr="003C3CCD">
              <w:rPr>
                <w:rFonts w:ascii="Times New Roman" w:hAnsi="Times New Roman"/>
              </w:rPr>
              <w:lastRenderedPageBreak/>
              <w:t>(в том числе сооружения, строительство которого не завершено) на ЗУ на условиях сервитута или объекта, размещение которого не препятствует использованию такого ЗУ в соответствии с его разрешенным использованием;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6) на ЗУ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</w:t>
            </w:r>
            <w:r w:rsidRPr="003C3CCD">
              <w:rPr>
                <w:rFonts w:ascii="Times New Roman" w:hAnsi="Times New Roman"/>
              </w:rPr>
              <w:lastRenderedPageBreak/>
              <w:t>либо указанные здание, сооружение, объект незавершенного строительства не продаются или не передаются в аренду на этом аукционе одновременно с ЗУ;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7) ЗУ изъят из оборота, за исключением случаев, в которых в соответствии с федеральным законом изъятые из оборота ЗУ могут быть предметом договора аренды;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8) ЗУограничен в обороте, за исключением случая проведения аукциона на право заключения договора аренды ЗУ;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9) ЗУ зарезервирован для государственных или муниципальных </w:t>
            </w:r>
            <w:r w:rsidRPr="003C3CCD">
              <w:rPr>
                <w:rFonts w:ascii="Times New Roman" w:hAnsi="Times New Roman"/>
              </w:rPr>
              <w:lastRenderedPageBreak/>
              <w:t>нужд, за исключением случая проведения аукциона на право заключения договора аренды ЗУ на срок, не превышающий срока резервирования ЗУ;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10) ЗУ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11)ЗУ в соответствии с утвержденными документами территориального планирования и (или) документацией по планировке территории предназна</w:t>
            </w:r>
            <w:r w:rsidRPr="003C3CCD">
              <w:rPr>
                <w:rFonts w:ascii="Times New Roman" w:hAnsi="Times New Roman"/>
              </w:rPr>
              <w:lastRenderedPageBreak/>
              <w:t>чен для размещения объектов федерального значения, объектов регионального значения или объектов местного значения;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12)ЗУ предназначен для размещения здания или сооружения в соответствии с государственной программой РФ, государственной программой субъекта РФ или адресной инвестиционной программой;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13)в отношении ЗУ принято решение о предварительном согласовании его предоставления;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14)в отношении ЗУ поступило заявление о предварительном согласовании его предоставления или заявление о </w:t>
            </w:r>
            <w:r w:rsidRPr="003C3CCD">
              <w:rPr>
                <w:rFonts w:ascii="Times New Roman" w:hAnsi="Times New Roman"/>
              </w:rPr>
              <w:lastRenderedPageBreak/>
              <w:t>предоставлении ЗУ, за исключением случаев, если принято решение об отказе в предварительном согласовании предоставления такого ЗУ или решение об отказе в его предоставлении;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15)ЗУ является ЗУ общего пользования или расположен в границах земель общего пользования, территории общего пользования;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16)ЗУ изъят для государственных или муниципальных нужд, за исключением ЗУ, изъятых для государственных или муниципальных нужд в связи с признанием многоквартирного дома, который расположен </w:t>
            </w:r>
            <w:r w:rsidRPr="003C3CCD">
              <w:rPr>
                <w:rFonts w:ascii="Times New Roman" w:hAnsi="Times New Roman"/>
              </w:rPr>
              <w:lastRenderedPageBreak/>
              <w:t>на таком ЗУ, аварийным и подлежащим сносу или реконструкции.</w:t>
            </w:r>
          </w:p>
        </w:tc>
        <w:tc>
          <w:tcPr>
            <w:tcW w:w="1032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__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__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__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- через Портал государственных и муниципальных услуг Воронежской области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- в виде бумажного документа, который заявитель получает непосредственно при личном обращении;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виде бумажного документа, который направля</w:t>
            </w:r>
            <w:r w:rsidRPr="003C3CCD">
              <w:rPr>
                <w:rFonts w:ascii="Times New Roman" w:hAnsi="Times New Roman"/>
              </w:rPr>
              <w:lastRenderedPageBreak/>
              <w:t>ется заявителю посредством почтового отправления;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</w:tr>
      <w:tr w:rsidR="003C3CCD" w:rsidRPr="003C3CCD" w:rsidTr="002B47FD">
        <w:tc>
          <w:tcPr>
            <w:tcW w:w="14992" w:type="dxa"/>
            <w:gridSpan w:val="11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  <w:b/>
              </w:rPr>
              <w:lastRenderedPageBreak/>
              <w:t>2. Наименование «подуслуги»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3CCD" w:rsidRPr="003C3CCD" w:rsidTr="002B47FD">
        <w:tc>
          <w:tcPr>
            <w:tcW w:w="1525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75 дней со дня размещения извещения о проведении торгов на официальном сайте.</w:t>
            </w:r>
          </w:p>
        </w:tc>
        <w:tc>
          <w:tcPr>
            <w:tcW w:w="127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75 дней со дня размещения извещения о проведении торгов на официальном сайте.</w:t>
            </w:r>
          </w:p>
        </w:tc>
        <w:tc>
          <w:tcPr>
            <w:tcW w:w="1418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поступление заявки на участие в аукционе, по истечении срока приема заявок.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- поступление от одного заявителя более одной заявки на участие в аукционе. От заявителя направившего более одной заявки принимается только одна заявка поступившая первой. Остальные заявки не подлежат приему, и возвращается заявителю в день </w:t>
            </w:r>
            <w:r w:rsidRPr="003C3CCD">
              <w:rPr>
                <w:rFonts w:ascii="Times New Roman" w:hAnsi="Times New Roman"/>
              </w:rPr>
              <w:lastRenderedPageBreak/>
              <w:t>их поступления</w:t>
            </w:r>
          </w:p>
        </w:tc>
        <w:tc>
          <w:tcPr>
            <w:tcW w:w="170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- непредставление необходимых для участия в аукционе документов или представление недостоверных сведений;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не поступление задатка на дату рассмотрения заявок на участие в аукционе;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подача заявки на участие в аукционе лицом, которое в соответствии с законом не имеет права быть участником конкретного аукциона, покупателем земельного участка или при</w:t>
            </w:r>
            <w:r w:rsidRPr="003C3CCD">
              <w:rPr>
                <w:rFonts w:ascii="Times New Roman" w:hAnsi="Times New Roman"/>
              </w:rPr>
              <w:lastRenderedPageBreak/>
              <w:t>обрести земельный участок в аренду</w:t>
            </w:r>
          </w:p>
        </w:tc>
        <w:tc>
          <w:tcPr>
            <w:tcW w:w="1032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__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__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__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через Портал государственных и муниципальных услуг Воронежской области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- в виде электронного документа, </w:t>
            </w:r>
            <w:r w:rsidRPr="003C3CCD">
              <w:rPr>
                <w:rFonts w:ascii="Times New Roman" w:hAnsi="Times New Roman"/>
              </w:rPr>
              <w:lastRenderedPageBreak/>
              <w:t>который направляется заявителю посредством электронной почты.</w:t>
            </w:r>
          </w:p>
        </w:tc>
      </w:tr>
    </w:tbl>
    <w:p w:rsidR="003C3CCD" w:rsidRPr="003C3CCD" w:rsidRDefault="003C3CCD" w:rsidP="003C3CCD">
      <w:pPr>
        <w:rPr>
          <w:rFonts w:ascii="Times New Roman" w:eastAsiaTheme="minorHAnsi" w:hAnsi="Times New Roman"/>
          <w:b/>
          <w:lang w:eastAsia="en-US"/>
        </w:rPr>
      </w:pPr>
      <w:r w:rsidRPr="003C3CCD">
        <w:rPr>
          <w:rFonts w:ascii="Times New Roman" w:eastAsiaTheme="minorHAnsi" w:hAnsi="Times New Roman"/>
          <w:b/>
          <w:lang w:eastAsia="en-US"/>
        </w:rPr>
        <w:lastRenderedPageBreak/>
        <w:br w:type="page"/>
      </w:r>
    </w:p>
    <w:p w:rsidR="003C3CCD" w:rsidRPr="003C3CCD" w:rsidRDefault="003C3CCD" w:rsidP="003C3CCD">
      <w:pPr>
        <w:keepNext/>
        <w:keepLines/>
        <w:spacing w:before="480"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3C3CCD">
        <w:rPr>
          <w:rFonts w:ascii="Times New Roman" w:eastAsiaTheme="majorEastAsia" w:hAnsi="Times New Roman"/>
          <w:b/>
          <w:bCs/>
          <w:lang w:eastAsia="en-US"/>
        </w:rPr>
        <w:lastRenderedPageBreak/>
        <w:t>РАЗДЕЛ 3. «СВЕДЕНИЯ О ЗАЯВИТЕЛЯХ «ПОДУСЛУГИ»</w:t>
      </w:r>
    </w:p>
    <w:tbl>
      <w:tblPr>
        <w:tblStyle w:val="26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3C3CCD" w:rsidRPr="003C3CCD" w:rsidTr="002B47FD">
        <w:tc>
          <w:tcPr>
            <w:tcW w:w="657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19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</w:t>
            </w:r>
          </w:p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C3CCD" w:rsidRPr="003C3CCD" w:rsidTr="002B47FD">
        <w:tc>
          <w:tcPr>
            <w:tcW w:w="657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19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00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2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0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720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8</w:t>
            </w:r>
          </w:p>
        </w:tc>
      </w:tr>
      <w:tr w:rsidR="003C3CCD" w:rsidRPr="003C3CCD" w:rsidTr="002B47FD">
        <w:tc>
          <w:tcPr>
            <w:tcW w:w="14992" w:type="dxa"/>
            <w:gridSpan w:val="8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1. Наименование «подуслуги» 1:Прием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3CCD" w:rsidRPr="003C3CCD" w:rsidTr="002B47FD">
        <w:trPr>
          <w:trHeight w:val="643"/>
        </w:trPr>
        <w:tc>
          <w:tcPr>
            <w:tcW w:w="657" w:type="dxa"/>
            <w:vMerge w:val="restart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физические лица, ранее обратившиеся за предоставлением муниципальной услуги «Утверждение и выдача схем расположения земельных участков на кадастровом плане территории» и получившие постановление об утверждении схемы расположения ЗУ на кадастровом плане территории, а также обеспечившие выполнение </w:t>
            </w:r>
            <w:r w:rsidRPr="003C3CCD">
              <w:rPr>
                <w:rFonts w:ascii="Times New Roman" w:hAnsi="Times New Roman"/>
              </w:rPr>
              <w:lastRenderedPageBreak/>
              <w:t>кадастровых работ в целях образования ЗУ и государственный кадастровый учет ЗУ и заинтересованные в приобретении  ЗУ на торгах</w:t>
            </w:r>
          </w:p>
        </w:tc>
        <w:tc>
          <w:tcPr>
            <w:tcW w:w="2100" w:type="dxa"/>
            <w:vMerge w:val="restart"/>
          </w:tcPr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Документ, удостоверяющийличность</w:t>
            </w:r>
          </w:p>
        </w:tc>
        <w:tc>
          <w:tcPr>
            <w:tcW w:w="2272" w:type="dxa"/>
            <w:vMerge w:val="restart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Должен быть действительным насрок обращения запредоставлением услуги. Недолжен содержать подчисток,приписок, зачеркнутых слов идругих исправлений. Не должениметь повреждений, наличиекоторых не позволяет однозначноистолковать их содержание</w:t>
            </w:r>
          </w:p>
        </w:tc>
        <w:tc>
          <w:tcPr>
            <w:tcW w:w="1701" w:type="dxa"/>
            <w:vMerge w:val="restart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Лицо, действующееот имени заявителяна основаниидоверенности</w:t>
            </w:r>
          </w:p>
        </w:tc>
        <w:tc>
          <w:tcPr>
            <w:tcW w:w="198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Документ,удостоверяющийличность</w:t>
            </w:r>
          </w:p>
        </w:tc>
        <w:tc>
          <w:tcPr>
            <w:tcW w:w="272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Недолжен содержать подчисток, приписок, зачеркнутых слов и других исправлений. Недолжен иметь повреждений, наличие которых не позволяет однозначно истолковать ихсодержание</w:t>
            </w:r>
          </w:p>
        </w:tc>
      </w:tr>
      <w:tr w:rsidR="003C3CCD" w:rsidRPr="003C3CCD" w:rsidTr="002B47FD">
        <w:trPr>
          <w:trHeight w:val="643"/>
        </w:trPr>
        <w:tc>
          <w:tcPr>
            <w:tcW w:w="657" w:type="dxa"/>
            <w:vMerge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vMerge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</w:tcPr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72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самим.Доверенность может быть подписана также инымлицом, действующим по доверенности если эти полномочия предусмотрены основнойдоверенностью. Дове</w:t>
            </w:r>
            <w:r w:rsidRPr="003C3CCD">
              <w:rPr>
                <w:rFonts w:ascii="Times New Roman" w:hAnsi="Times New Roman"/>
              </w:rPr>
              <w:lastRenderedPageBreak/>
              <w:t>ренность должна бытьдействующей на момент обращения (при этом необходимо иметь в виду, чтодоверенность, в которой не указан срок ее действия, действительна в течение одногогода с момента ее выдачи)</w:t>
            </w:r>
          </w:p>
        </w:tc>
      </w:tr>
      <w:tr w:rsidR="003C3CCD" w:rsidRPr="003C3CCD" w:rsidTr="002B47FD">
        <w:tc>
          <w:tcPr>
            <w:tcW w:w="657" w:type="dxa"/>
            <w:vMerge w:val="restart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ранее обратившиеся за предоставлением муниципальной услуги «Утверждение и выдача схем расположения земельных участков на кадастровом плане территории» и полу</w:t>
            </w:r>
            <w:r w:rsidRPr="003C3CCD">
              <w:rPr>
                <w:rFonts w:ascii="Times New Roman" w:hAnsi="Times New Roman"/>
              </w:rPr>
              <w:lastRenderedPageBreak/>
              <w:t>чившие постановление об утверждении схемы расположения земельного участка на кадастровом плане территории, а также обеспечившие выполнение кадастровых работ в целях образования земельного участка и государственный кадастровый учет ЗУ и заинтересованные в приобретении ЗУ на торгах</w:t>
            </w:r>
          </w:p>
        </w:tc>
        <w:tc>
          <w:tcPr>
            <w:tcW w:w="2100" w:type="dxa"/>
          </w:tcPr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3C3CCD" w:rsidRPr="003C3CCD" w:rsidTr="002B47FD">
        <w:tc>
          <w:tcPr>
            <w:tcW w:w="657" w:type="dxa"/>
            <w:vMerge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vMerge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Документ, удостоверяющийличность</w:t>
            </w:r>
          </w:p>
        </w:tc>
        <w:tc>
          <w:tcPr>
            <w:tcW w:w="2272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Должен быть действительным насрок обращения запредоставлением услуги. Недолжен содержать подчисток,приписок, зачеркнутых слов идругих исправлений. Не должениметь повреждений, наличиекоторых не </w:t>
            </w:r>
            <w:r w:rsidRPr="003C3CCD">
              <w:rPr>
                <w:rFonts w:ascii="Times New Roman" w:hAnsi="Times New Roman"/>
              </w:rPr>
              <w:lastRenderedPageBreak/>
              <w:t>позволяет однозначноистолковать их содержание</w:t>
            </w:r>
          </w:p>
        </w:tc>
        <w:tc>
          <w:tcPr>
            <w:tcW w:w="1701" w:type="dxa"/>
            <w:vMerge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72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Доверенность выдается за подписью руководителяили иного лица, уполномоченного на это. Доверенность может быть подписана также иным лицом, действующим подоверенности. Доверенность должна бытьдействующей на момент обращения (при этом необходимо иметь в виду, чтодове</w:t>
            </w:r>
            <w:r w:rsidRPr="003C3CCD">
              <w:rPr>
                <w:rFonts w:ascii="Times New Roman" w:hAnsi="Times New Roman"/>
              </w:rPr>
              <w:lastRenderedPageBreak/>
              <w:t>ренность, в которой не указан срок ее действия, действительна в течение одногогода с момента ее выдачи).</w:t>
            </w:r>
          </w:p>
        </w:tc>
      </w:tr>
      <w:tr w:rsidR="003C3CCD" w:rsidRPr="003C3CCD" w:rsidTr="002B47FD">
        <w:tc>
          <w:tcPr>
            <w:tcW w:w="14992" w:type="dxa"/>
            <w:gridSpan w:val="8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  <w:b/>
              </w:rPr>
              <w:lastRenderedPageBreak/>
              <w:t>2. Наименование «подуслуги»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3CCD" w:rsidRPr="003C3CCD" w:rsidTr="002B47FD">
        <w:trPr>
          <w:trHeight w:val="643"/>
        </w:trPr>
        <w:tc>
          <w:tcPr>
            <w:tcW w:w="657" w:type="dxa"/>
            <w:vMerge w:val="restart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физические  лица заинтересованные в приобретении земельного участка на торгах</w:t>
            </w:r>
          </w:p>
        </w:tc>
        <w:tc>
          <w:tcPr>
            <w:tcW w:w="2100" w:type="dxa"/>
            <w:vMerge w:val="restart"/>
          </w:tcPr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Документ, удостоверяющийличность</w:t>
            </w:r>
          </w:p>
        </w:tc>
        <w:tc>
          <w:tcPr>
            <w:tcW w:w="2272" w:type="dxa"/>
            <w:vMerge w:val="restart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Должен быть действительным насрок обращения запредоставлением услуги. Недолжен содержать подчисток,приписок, зачеркнутых слов идругих исправлений. Не должениметь повреждений, </w:t>
            </w:r>
            <w:r w:rsidRPr="003C3CCD">
              <w:rPr>
                <w:rFonts w:ascii="Times New Roman" w:hAnsi="Times New Roman"/>
              </w:rPr>
              <w:lastRenderedPageBreak/>
              <w:t>наличиекоторых не позволяет однозначноистолковать их содержание</w:t>
            </w:r>
          </w:p>
        </w:tc>
        <w:tc>
          <w:tcPr>
            <w:tcW w:w="1701" w:type="dxa"/>
            <w:vMerge w:val="restart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Лицо, действующееот имени заявителяна основаниидоверенности</w:t>
            </w:r>
          </w:p>
        </w:tc>
        <w:tc>
          <w:tcPr>
            <w:tcW w:w="198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Документ,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удостоверяющий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личность</w:t>
            </w:r>
          </w:p>
        </w:tc>
        <w:tc>
          <w:tcPr>
            <w:tcW w:w="272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должен содержать подчисток, приписок, зачеркнутых слов и других исправлений. Не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должен иметь повреждений, наличие которых не позволяет однозначно истолковать их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содержание</w:t>
            </w:r>
          </w:p>
        </w:tc>
      </w:tr>
      <w:tr w:rsidR="003C3CCD" w:rsidRPr="003C3CCD" w:rsidTr="002B47FD">
        <w:trPr>
          <w:trHeight w:val="1494"/>
        </w:trPr>
        <w:tc>
          <w:tcPr>
            <w:tcW w:w="657" w:type="dxa"/>
            <w:vMerge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vMerge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</w:tcPr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72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Доверенность может быть подписана также иным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лицом, действующим по доверенности если эти полномочия предусмотрены основной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доверенностью. 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Доверенность должна быть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действующей на момент обращения (при этом необходимо иметь в виду, что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года с момента ее выдачи)</w:t>
            </w:r>
          </w:p>
        </w:tc>
      </w:tr>
      <w:tr w:rsidR="003C3CCD" w:rsidRPr="003C3CCD" w:rsidTr="002B47FD">
        <w:tc>
          <w:tcPr>
            <w:tcW w:w="657" w:type="dxa"/>
            <w:vMerge w:val="restart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юридические лица (за исключением государственных орга</w:t>
            </w:r>
            <w:r w:rsidRPr="003C3CCD">
              <w:rPr>
                <w:rFonts w:ascii="Times New Roman" w:hAnsi="Times New Roman"/>
              </w:rPr>
              <w:lastRenderedPageBreak/>
              <w:t>нов и их территориальных органов, органов государственных внебюджетных фондов и их территориальных органов, органов местного самоуправления) заинтересованные в приобретении земельного участка на торгах</w:t>
            </w:r>
          </w:p>
        </w:tc>
        <w:tc>
          <w:tcPr>
            <w:tcW w:w="2100" w:type="dxa"/>
          </w:tcPr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Документ, подтверждающий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право лица без доверенности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действовать от имени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юридического лица (копия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решения о назначении лица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или его избрании)</w:t>
            </w:r>
          </w:p>
        </w:tc>
        <w:tc>
          <w:tcPr>
            <w:tcW w:w="2272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Решение о назначении лица или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его избрании должна быть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заверена юридическим лицом,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содержать подпись должностного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лица, подготовившего документ,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дату составления документа;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информацию о праве физического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лица действовать от имени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заявителя без доверенности</w:t>
            </w:r>
          </w:p>
        </w:tc>
        <w:tc>
          <w:tcPr>
            <w:tcW w:w="1701" w:type="dxa"/>
            <w:vMerge w:val="restart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Лицо, действующее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от имени заявителя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на основании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доверенности</w:t>
            </w:r>
          </w:p>
        </w:tc>
        <w:tc>
          <w:tcPr>
            <w:tcW w:w="198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Документ,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удостоверяющий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личность</w:t>
            </w:r>
          </w:p>
        </w:tc>
        <w:tc>
          <w:tcPr>
            <w:tcW w:w="272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должен содержать подчисток, приписок, зачеркнутых слов и других исправлений. Не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должен иметь повреждений, наличие которых не позволяет однозначно истолковать их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содержание</w:t>
            </w:r>
          </w:p>
        </w:tc>
      </w:tr>
      <w:tr w:rsidR="003C3CCD" w:rsidRPr="003C3CCD" w:rsidTr="002B47FD">
        <w:tc>
          <w:tcPr>
            <w:tcW w:w="657" w:type="dxa"/>
            <w:vMerge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vMerge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Документ, удостоверяющий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личность</w:t>
            </w:r>
          </w:p>
        </w:tc>
        <w:tc>
          <w:tcPr>
            <w:tcW w:w="2272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Должен быть действительным на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срок обращения за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предоставлением услуги. Не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должен содержать подчисток,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приписок, зачеркнутых слов и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других исправлений. Не должен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иметь повреждений, наличие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которых не позволяет однозначно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72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Доверенность выдается за подписью руководителя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или иного лица, уполномоченного на это. Доверенность может быть подписана также иным лицом, действующим по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доверенности. 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Доверенность должна быть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действующей на момент обращения (при этом необходимо иметь в виду, что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года с момента ее выдачи).</w:t>
            </w:r>
          </w:p>
        </w:tc>
      </w:tr>
    </w:tbl>
    <w:p w:rsidR="003C3CCD" w:rsidRPr="003C3CCD" w:rsidRDefault="003C3CCD" w:rsidP="003C3CCD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C3CCD" w:rsidRPr="003C3CCD" w:rsidRDefault="003C3CCD" w:rsidP="003C3CCD">
      <w:pPr>
        <w:keepNext/>
        <w:keepLines/>
        <w:spacing w:before="480"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3C3CCD">
        <w:rPr>
          <w:rFonts w:ascii="Times New Roman" w:eastAsiaTheme="majorEastAsia" w:hAnsi="Times New Roman"/>
          <w:b/>
          <w:bCs/>
          <w:lang w:eastAsia="en-US"/>
        </w:rPr>
        <w:t>РАЗДЕЛ 4. «ДОКУМЕНТЫ, ПРЕДОСТАВЛЯЕМЫЕ ЗАЯВИТЕЛЕМ ДЛЯ ПОЛУЧЕНИЯ «ПОДУСЛУГИ»</w:t>
      </w:r>
    </w:p>
    <w:tbl>
      <w:tblPr>
        <w:tblStyle w:val="26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3C3CCD" w:rsidRPr="003C3CCD" w:rsidTr="002B47FD">
        <w:tc>
          <w:tcPr>
            <w:tcW w:w="651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584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 xml:space="preserve">Количество необходимых экземпляров документа с указанием </w:t>
            </w:r>
            <w:r w:rsidRPr="003C3CCD">
              <w:rPr>
                <w:rFonts w:ascii="Times New Roman" w:hAnsi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 xml:space="preserve">Установленные требования </w:t>
            </w:r>
          </w:p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C3CCD">
              <w:rPr>
                <w:rFonts w:ascii="Times New Roman" w:hAnsi="Times New Roman"/>
                <w:b/>
              </w:rPr>
              <w:t>Форма (шаблон) документа</w:t>
            </w:r>
            <w:r w:rsidRPr="003C3CCD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Образец документа/заполнения документа</w:t>
            </w:r>
            <w:r w:rsidRPr="003C3CCD">
              <w:rPr>
                <w:rFonts w:ascii="Times New Roman" w:hAnsi="Times New Roman"/>
                <w:b/>
                <w:vertAlign w:val="superscript"/>
              </w:rPr>
              <w:footnoteReference w:id="1"/>
            </w:r>
          </w:p>
        </w:tc>
      </w:tr>
      <w:tr w:rsidR="003C3CCD" w:rsidRPr="003C3CCD" w:rsidTr="002B47FD">
        <w:tc>
          <w:tcPr>
            <w:tcW w:w="651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4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3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3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8</w:t>
            </w:r>
          </w:p>
        </w:tc>
      </w:tr>
      <w:tr w:rsidR="003C3CCD" w:rsidRPr="003C3CCD" w:rsidTr="002B47FD">
        <w:tc>
          <w:tcPr>
            <w:tcW w:w="15133" w:type="dxa"/>
            <w:gridSpan w:val="8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3CCD" w:rsidRPr="003C3CCD" w:rsidTr="002B47FD">
        <w:tc>
          <w:tcPr>
            <w:tcW w:w="651" w:type="dxa"/>
          </w:tcPr>
          <w:p w:rsidR="003C3CCD" w:rsidRPr="003C3CCD" w:rsidRDefault="003C3CCD" w:rsidP="00223776">
            <w:pPr>
              <w:numPr>
                <w:ilvl w:val="0"/>
                <w:numId w:val="3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1842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1 экз. подлинник</w:t>
            </w:r>
          </w:p>
        </w:tc>
        <w:tc>
          <w:tcPr>
            <w:tcW w:w="2268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 нет</w:t>
            </w:r>
          </w:p>
        </w:tc>
        <w:tc>
          <w:tcPr>
            <w:tcW w:w="2693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Заявление заполняется в установленной форме. В заявлении указываются кадастровый номер земельного участка и цель использования земельного участка.</w:t>
            </w:r>
          </w:p>
        </w:tc>
        <w:tc>
          <w:tcPr>
            <w:tcW w:w="1843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Приложение №1</w:t>
            </w:r>
          </w:p>
        </w:tc>
        <w:tc>
          <w:tcPr>
            <w:tcW w:w="1701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Приложение №</w:t>
            </w:r>
          </w:p>
        </w:tc>
      </w:tr>
      <w:tr w:rsidR="003C3CCD" w:rsidRPr="003C3CCD" w:rsidTr="002B47FD">
        <w:tc>
          <w:tcPr>
            <w:tcW w:w="15133" w:type="dxa"/>
            <w:gridSpan w:val="8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  <w:b/>
              </w:rPr>
              <w:lastRenderedPageBreak/>
              <w:t>2. Наименование «подуслуги»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3CCD" w:rsidRPr="003C3CCD" w:rsidTr="002B47FD">
        <w:tc>
          <w:tcPr>
            <w:tcW w:w="651" w:type="dxa"/>
          </w:tcPr>
          <w:p w:rsidR="003C3CCD" w:rsidRPr="003C3CCD" w:rsidRDefault="003C3CCD" w:rsidP="00223776">
            <w:pPr>
              <w:numPr>
                <w:ilvl w:val="0"/>
                <w:numId w:val="2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 заявка на участие в аукционе</w:t>
            </w:r>
          </w:p>
        </w:tc>
        <w:tc>
          <w:tcPr>
            <w:tcW w:w="1842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1 экз. подлинник</w:t>
            </w:r>
          </w:p>
        </w:tc>
        <w:tc>
          <w:tcPr>
            <w:tcW w:w="2268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 нет</w:t>
            </w:r>
          </w:p>
        </w:tc>
        <w:tc>
          <w:tcPr>
            <w:tcW w:w="2693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заявка на участие в аукционе подается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843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Приложение №</w:t>
            </w:r>
          </w:p>
        </w:tc>
      </w:tr>
      <w:tr w:rsidR="003C3CCD" w:rsidRPr="003C3CCD" w:rsidTr="002B47FD">
        <w:tc>
          <w:tcPr>
            <w:tcW w:w="651" w:type="dxa"/>
          </w:tcPr>
          <w:p w:rsidR="003C3CCD" w:rsidRPr="003C3CCD" w:rsidRDefault="003C3CCD" w:rsidP="00223776">
            <w:pPr>
              <w:numPr>
                <w:ilvl w:val="0"/>
                <w:numId w:val="2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Учредительные документы</w:t>
            </w:r>
          </w:p>
        </w:tc>
        <w:tc>
          <w:tcPr>
            <w:tcW w:w="2551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документы о государственной регистрации юридического лица в соответствии с законодательством иностранного государства в случае</w:t>
            </w:r>
          </w:p>
        </w:tc>
        <w:tc>
          <w:tcPr>
            <w:tcW w:w="1842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1 экз. надлежащим образом заверенный перевод на русский язык</w:t>
            </w:r>
          </w:p>
        </w:tc>
        <w:tc>
          <w:tcPr>
            <w:tcW w:w="2268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заявителем является иностранное юридическое лицо</w:t>
            </w:r>
          </w:p>
        </w:tc>
        <w:tc>
          <w:tcPr>
            <w:tcW w:w="2693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Должен быть действительным насрок обращения запредоставлением услуги. Недолжен содержать подчисток,приписок, зачеркнутых слов идругих исправлений. Не должениметь повреждений, наличиекоторых не позволяет однозначноистолковать их содержание</w:t>
            </w:r>
          </w:p>
        </w:tc>
        <w:tc>
          <w:tcPr>
            <w:tcW w:w="1843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__</w:t>
            </w:r>
          </w:p>
        </w:tc>
      </w:tr>
      <w:tr w:rsidR="003C3CCD" w:rsidRPr="003C3CCD" w:rsidTr="002B47FD">
        <w:tc>
          <w:tcPr>
            <w:tcW w:w="651" w:type="dxa"/>
          </w:tcPr>
          <w:p w:rsidR="003C3CCD" w:rsidRPr="003C3CCD" w:rsidRDefault="003C3CCD" w:rsidP="00223776">
            <w:pPr>
              <w:numPr>
                <w:ilvl w:val="0"/>
                <w:numId w:val="2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документы, подтверждающие внесение задатка</w:t>
            </w:r>
          </w:p>
        </w:tc>
        <w:tc>
          <w:tcPr>
            <w:tcW w:w="2551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документы, подтверждающие внесение задатка</w:t>
            </w:r>
          </w:p>
        </w:tc>
        <w:tc>
          <w:tcPr>
            <w:tcW w:w="1842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1 экз.</w:t>
            </w:r>
          </w:p>
        </w:tc>
        <w:tc>
          <w:tcPr>
            <w:tcW w:w="2268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Недолжен содержать подчисток,приписок, зачеркнутых слов идругих исправлений. Не должениметь повреждений, наличиекоторых не позволяет однозначноистолковать их содержание</w:t>
            </w:r>
          </w:p>
        </w:tc>
        <w:tc>
          <w:tcPr>
            <w:tcW w:w="1843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__</w:t>
            </w:r>
          </w:p>
        </w:tc>
      </w:tr>
    </w:tbl>
    <w:p w:rsidR="003C3CCD" w:rsidRPr="003C3CCD" w:rsidRDefault="003C3CCD" w:rsidP="003C3CCD">
      <w:pPr>
        <w:keepNext/>
        <w:keepLines/>
        <w:spacing w:before="480"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3C3CCD">
        <w:rPr>
          <w:rFonts w:ascii="Times New Roman" w:eastAsiaTheme="majorEastAsia" w:hAnsi="Times New Roman"/>
          <w:b/>
          <w:bCs/>
          <w:lang w:eastAsia="en-US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26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C3CCD" w:rsidRPr="003C3CCD" w:rsidTr="002B47FD">
        <w:tc>
          <w:tcPr>
            <w:tcW w:w="1242" w:type="dxa"/>
          </w:tcPr>
          <w:p w:rsidR="003C3CCD" w:rsidRPr="003C3CCD" w:rsidRDefault="003C3CCD" w:rsidP="003C3CCD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C3CCD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  <w:r w:rsidRPr="003C3CCD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3C3CCD" w:rsidRPr="003C3CCD" w:rsidRDefault="003C3CCD" w:rsidP="003C3CCD">
            <w:pPr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3C3CCD" w:rsidRPr="003C3CCD" w:rsidRDefault="003C3CCD" w:rsidP="003C3CCD">
            <w:pPr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3C3CCD" w:rsidRPr="003C3CCD" w:rsidRDefault="003C3CCD" w:rsidP="003C3CCD">
            <w:pPr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3C3CCD" w:rsidRPr="003C3CCD" w:rsidRDefault="003C3CCD" w:rsidP="003C3CCD">
            <w:pPr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3C3CCD" w:rsidRPr="003C3CCD" w:rsidRDefault="003C3CCD" w:rsidP="003C3CCD">
            <w:pPr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  <w:lang w:val="en-US"/>
              </w:rPr>
              <w:t>SID</w:t>
            </w:r>
            <w:r w:rsidRPr="003C3CCD">
              <w:rPr>
                <w:rFonts w:ascii="Times New Roman" w:hAnsi="Times New Roman"/>
                <w:b/>
              </w:rPr>
              <w:t xml:space="preserve"> электронного сервиса / наименование вида сведений</w:t>
            </w:r>
            <w:r w:rsidRPr="003C3CCD">
              <w:rPr>
                <w:rFonts w:ascii="Times New Roman" w:hAnsi="Times New Roman"/>
                <w:b/>
                <w:vertAlign w:val="superscript"/>
              </w:rPr>
              <w:footnoteReference w:id="2"/>
            </w:r>
          </w:p>
        </w:tc>
        <w:tc>
          <w:tcPr>
            <w:tcW w:w="1418" w:type="dxa"/>
          </w:tcPr>
          <w:p w:rsidR="003C3CCD" w:rsidRPr="003C3CCD" w:rsidRDefault="003C3CCD" w:rsidP="003C3CCD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C3CCD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  <w:r w:rsidRPr="003C3CCD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3C3CCD" w:rsidRPr="003C3CCD" w:rsidRDefault="003C3CCD" w:rsidP="003C3CCD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C3CCD"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  <w:r w:rsidRPr="003C3CCD">
              <w:rPr>
                <w:rFonts w:ascii="Times New Roman" w:hAnsi="Times New Roman"/>
                <w:b/>
                <w:vertAlign w:val="superscript"/>
              </w:rPr>
              <w:footnoteReference w:id="3"/>
            </w:r>
          </w:p>
        </w:tc>
        <w:tc>
          <w:tcPr>
            <w:tcW w:w="1538" w:type="dxa"/>
          </w:tcPr>
          <w:p w:rsidR="003C3CCD" w:rsidRPr="003C3CCD" w:rsidRDefault="003C3CCD" w:rsidP="003C3CCD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C3CCD"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 w:rsidRPr="003C3CCD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3C3CCD" w:rsidRPr="003C3CCD" w:rsidTr="002B47FD">
        <w:tc>
          <w:tcPr>
            <w:tcW w:w="1242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09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9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8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38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9</w:t>
            </w:r>
          </w:p>
        </w:tc>
      </w:tr>
      <w:tr w:rsidR="003C3CCD" w:rsidRPr="003C3CCD" w:rsidTr="002B47FD">
        <w:tc>
          <w:tcPr>
            <w:tcW w:w="15112" w:type="dxa"/>
            <w:gridSpan w:val="9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3CCD" w:rsidRPr="003C3CCD" w:rsidTr="002B47FD">
        <w:tc>
          <w:tcPr>
            <w:tcW w:w="1242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Кадастровый паспорт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земельного участка</w:t>
            </w: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Кадастровый номер;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адрес;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площадь;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наименование объекта.</w:t>
            </w:r>
          </w:p>
        </w:tc>
        <w:tc>
          <w:tcPr>
            <w:tcW w:w="1843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Филиал 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09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</w:p>
        </w:tc>
      </w:tr>
      <w:tr w:rsidR="003C3CCD" w:rsidRPr="003C3CCD" w:rsidTr="002B47FD">
        <w:tc>
          <w:tcPr>
            <w:tcW w:w="1242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Выписка из Единого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государственного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реестра прав на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недвижимое имущество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и сделок с ним (далее –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ЕГРП) о правах на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земельный участок или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уведомление об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отсутствии в ЕГРП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сведений о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зарегистрированных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правах на земельный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участок.</w:t>
            </w: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Кадастровый номер;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адрес;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площадь;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наименование объекта;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сведения о собственнике.</w:t>
            </w:r>
          </w:p>
        </w:tc>
        <w:tc>
          <w:tcPr>
            <w:tcW w:w="1843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</w:p>
        </w:tc>
      </w:tr>
      <w:tr w:rsidR="003C3CCD" w:rsidRPr="003C3CCD" w:rsidTr="002B47FD">
        <w:tc>
          <w:tcPr>
            <w:tcW w:w="1242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</w:t>
            </w:r>
          </w:p>
        </w:tc>
        <w:tc>
          <w:tcPr>
            <w:tcW w:w="1843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Управление 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</w:p>
        </w:tc>
      </w:tr>
      <w:tr w:rsidR="003C3CCD" w:rsidRPr="003C3CCD" w:rsidTr="002B47FD">
        <w:tc>
          <w:tcPr>
            <w:tcW w:w="15112" w:type="dxa"/>
            <w:gridSpan w:val="9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  <w:b/>
              </w:rPr>
              <w:lastRenderedPageBreak/>
              <w:t>2. Наименование «подуслуги»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3CCD" w:rsidRPr="003C3CCD" w:rsidTr="002B47FD">
        <w:tc>
          <w:tcPr>
            <w:tcW w:w="1242" w:type="dxa"/>
          </w:tcPr>
          <w:p w:rsidR="003C3CCD" w:rsidRPr="003C3CCD" w:rsidRDefault="003C3CCD" w:rsidP="003C3CCD">
            <w:pPr>
              <w:ind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</w:t>
            </w:r>
          </w:p>
        </w:tc>
        <w:tc>
          <w:tcPr>
            <w:tcW w:w="1843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Управление 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</w:p>
        </w:tc>
      </w:tr>
    </w:tbl>
    <w:p w:rsidR="003C3CCD" w:rsidRPr="003C3CCD" w:rsidRDefault="003C3CCD" w:rsidP="003C3CCD">
      <w:pPr>
        <w:keepNext/>
        <w:keepLines/>
        <w:spacing w:before="480"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3C3CCD">
        <w:rPr>
          <w:rFonts w:ascii="Times New Roman" w:eastAsiaTheme="majorEastAsia" w:hAnsi="Times New Roman"/>
          <w:b/>
          <w:bCs/>
          <w:lang w:eastAsia="en-US"/>
        </w:rPr>
        <w:t>РАЗДЕЛ 6. «РЕЗУЛЬТАТ «ПОДУСЛУГИ»</w:t>
      </w:r>
    </w:p>
    <w:tbl>
      <w:tblPr>
        <w:tblStyle w:val="26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3C3CCD" w:rsidRPr="003C3CCD" w:rsidTr="002B47FD">
        <w:tc>
          <w:tcPr>
            <w:tcW w:w="534" w:type="dxa"/>
            <w:vMerge w:val="restart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Документ/документы, являющийся (иеся) результатом «подуслуги»</w:t>
            </w:r>
          </w:p>
        </w:tc>
        <w:tc>
          <w:tcPr>
            <w:tcW w:w="2273" w:type="dxa"/>
            <w:vMerge w:val="restart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Требования к документу/документам, являющемуся (имся) результатом «подуслуги»</w:t>
            </w:r>
            <w:r w:rsidRPr="003C3CCD">
              <w:rPr>
                <w:rFonts w:ascii="Times New Roman" w:hAnsi="Times New Roman"/>
                <w:b/>
                <w:vertAlign w:val="superscript"/>
              </w:rPr>
              <w:footnoteReference w:id="4"/>
            </w:r>
          </w:p>
        </w:tc>
        <w:tc>
          <w:tcPr>
            <w:tcW w:w="1838" w:type="dxa"/>
            <w:vMerge w:val="restart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Характеристика результата (положительный/</w:t>
            </w:r>
          </w:p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C3CCD">
              <w:rPr>
                <w:rFonts w:ascii="Times New Roman" w:hAnsi="Times New Roman"/>
                <w:b/>
              </w:rPr>
              <w:t>Форма документа/ документов, являющегося (ихся) результатом «подуслуги»</w:t>
            </w:r>
            <w:r w:rsidRPr="003C3CCD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C3CCD">
              <w:rPr>
                <w:rFonts w:ascii="Times New Roman" w:hAnsi="Times New Roman"/>
                <w:b/>
              </w:rPr>
              <w:t>Образец документа/ документов, являющегося (ихся) результатом «подуслуги»</w:t>
            </w:r>
            <w:r w:rsidRPr="003C3CCD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Способ получения результата</w:t>
            </w:r>
          </w:p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C3CCD">
              <w:rPr>
                <w:rFonts w:ascii="Times New Roman" w:hAnsi="Times New Roman"/>
                <w:b/>
              </w:rPr>
              <w:t>Срок хранения невостребованных заявителем результатов «подуслуги»</w:t>
            </w:r>
            <w:r w:rsidRPr="003C3CCD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3C3CCD" w:rsidRPr="003C3CCD" w:rsidTr="002B47FD">
        <w:tc>
          <w:tcPr>
            <w:tcW w:w="534" w:type="dxa"/>
            <w:vMerge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3" w:type="dxa"/>
            <w:vMerge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8" w:type="dxa"/>
            <w:vMerge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в МФЦ</w:t>
            </w:r>
          </w:p>
        </w:tc>
      </w:tr>
      <w:tr w:rsidR="003C3CCD" w:rsidRPr="003C3CCD" w:rsidTr="002B47FD">
        <w:tc>
          <w:tcPr>
            <w:tcW w:w="534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73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38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96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9</w:t>
            </w:r>
          </w:p>
        </w:tc>
      </w:tr>
      <w:tr w:rsidR="003C3CCD" w:rsidRPr="003C3CCD" w:rsidTr="002B47FD">
        <w:tc>
          <w:tcPr>
            <w:tcW w:w="15113" w:type="dxa"/>
            <w:gridSpan w:val="9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3CCD" w:rsidRPr="003C3CCD" w:rsidTr="002B47FD">
        <w:tc>
          <w:tcPr>
            <w:tcW w:w="534" w:type="dxa"/>
          </w:tcPr>
          <w:p w:rsidR="003C3CCD" w:rsidRPr="003C3CCD" w:rsidRDefault="003C3CCD" w:rsidP="00223776">
            <w:pPr>
              <w:numPr>
                <w:ilvl w:val="0"/>
                <w:numId w:val="4"/>
              </w:numPr>
              <w:spacing w:after="0" w:line="240" w:lineRule="auto"/>
              <w:ind w:right="-85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C3CCD" w:rsidRPr="003C3CCD" w:rsidRDefault="003C3CCD" w:rsidP="003C3CCD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принятие решения об отказе в проведении аукциона</w:t>
            </w:r>
          </w:p>
        </w:tc>
        <w:tc>
          <w:tcPr>
            <w:tcW w:w="2273" w:type="dxa"/>
          </w:tcPr>
          <w:p w:rsidR="003C3CCD" w:rsidRPr="003C3CCD" w:rsidRDefault="003C3CCD" w:rsidP="003C3CCD">
            <w:pPr>
              <w:jc w:val="both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</w:rPr>
              <w:t>Наличие подписи должностного лица, подготовившего до</w:t>
            </w:r>
            <w:r w:rsidRPr="003C3CCD">
              <w:rPr>
                <w:rFonts w:ascii="Times New Roman" w:hAnsi="Times New Roman"/>
              </w:rPr>
              <w:lastRenderedPageBreak/>
              <w:t>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 xml:space="preserve">Отрицательный </w:t>
            </w:r>
          </w:p>
        </w:tc>
        <w:tc>
          <w:tcPr>
            <w:tcW w:w="1701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5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- в виде бумажного документа, который заявитель получает непосредственно </w:t>
            </w:r>
            <w:r w:rsidRPr="003C3CCD">
              <w:rPr>
                <w:rFonts w:ascii="Times New Roman" w:hAnsi="Times New Roman"/>
              </w:rPr>
              <w:lastRenderedPageBreak/>
              <w:t>при личном обращении;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</w:tr>
      <w:tr w:rsidR="003C3CCD" w:rsidRPr="003C3CCD" w:rsidTr="002B47FD">
        <w:tc>
          <w:tcPr>
            <w:tcW w:w="534" w:type="dxa"/>
          </w:tcPr>
          <w:p w:rsidR="003C3CCD" w:rsidRPr="003C3CCD" w:rsidRDefault="003C3CCD" w:rsidP="00223776">
            <w:pPr>
              <w:numPr>
                <w:ilvl w:val="0"/>
                <w:numId w:val="4"/>
              </w:numPr>
              <w:spacing w:after="0" w:line="240" w:lineRule="auto"/>
              <w:ind w:right="-85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C3CCD" w:rsidRPr="003C3CCD" w:rsidRDefault="003C3CCD" w:rsidP="003C3CCD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оформление и направление победителю аукциона протокола о результатах аукциона</w:t>
            </w:r>
          </w:p>
        </w:tc>
        <w:tc>
          <w:tcPr>
            <w:tcW w:w="2273" w:type="dxa"/>
          </w:tcPr>
          <w:p w:rsidR="003C3CCD" w:rsidRPr="003C3CCD" w:rsidRDefault="003C3CCD" w:rsidP="003C3CCD">
            <w:pPr>
              <w:jc w:val="both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</w:t>
            </w:r>
            <w:r w:rsidRPr="003C3CCD">
              <w:rPr>
                <w:rFonts w:ascii="Times New Roman" w:hAnsi="Times New Roman"/>
              </w:rPr>
              <w:lastRenderedPageBreak/>
              <w:t>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5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- в виде бумажного документа, который </w:t>
            </w:r>
            <w:r w:rsidRPr="003C3CCD">
              <w:rPr>
                <w:rFonts w:ascii="Times New Roman" w:hAnsi="Times New Roman"/>
              </w:rPr>
              <w:lastRenderedPageBreak/>
              <w:t>направляется заявителю посредством почтового отправления;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</w:tr>
      <w:tr w:rsidR="003C3CCD" w:rsidRPr="003C3CCD" w:rsidTr="002B47FD">
        <w:tc>
          <w:tcPr>
            <w:tcW w:w="15113" w:type="dxa"/>
            <w:gridSpan w:val="9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lastRenderedPageBreak/>
              <w:t>2. Наименование «подуслуги»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3CCD" w:rsidRPr="003C3CCD" w:rsidTr="002B47FD">
        <w:tc>
          <w:tcPr>
            <w:tcW w:w="534" w:type="dxa"/>
          </w:tcPr>
          <w:p w:rsidR="003C3CCD" w:rsidRPr="003C3CCD" w:rsidRDefault="003C3CCD" w:rsidP="00223776">
            <w:pPr>
              <w:numPr>
                <w:ilvl w:val="0"/>
                <w:numId w:val="5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C3CCD" w:rsidRPr="003C3CCD" w:rsidRDefault="003C3CCD" w:rsidP="003C3CCD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направление победителю аукциона или единственному принявшему участие в аукционе его участнику проекта договора купли-продажи или проекта договора аренды земельного участка, а в случаях предусмотренных законом направляются также проекта договора о комплексном освоении территории.</w:t>
            </w:r>
          </w:p>
        </w:tc>
        <w:tc>
          <w:tcPr>
            <w:tcW w:w="2273" w:type="dxa"/>
          </w:tcPr>
          <w:p w:rsidR="003C3CCD" w:rsidRPr="003C3CCD" w:rsidRDefault="003C3CCD" w:rsidP="003C3CCD">
            <w:pPr>
              <w:jc w:val="both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5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- в виде бумажного документа, который направляется заявителю посредством </w:t>
            </w:r>
            <w:r w:rsidRPr="003C3CCD">
              <w:rPr>
                <w:rFonts w:ascii="Times New Roman" w:hAnsi="Times New Roman"/>
              </w:rPr>
              <w:lastRenderedPageBreak/>
              <w:t>почтового отправления;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</w:tr>
    </w:tbl>
    <w:p w:rsidR="003C3CCD" w:rsidRPr="003C3CCD" w:rsidRDefault="003C3CCD" w:rsidP="003C3CCD">
      <w:pPr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</w:p>
    <w:p w:rsidR="003C3CCD" w:rsidRPr="003C3CCD" w:rsidRDefault="003C3CCD" w:rsidP="003C3CCD">
      <w:pPr>
        <w:keepNext/>
        <w:keepLines/>
        <w:spacing w:before="480"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3C3CCD">
        <w:rPr>
          <w:rFonts w:ascii="Times New Roman" w:eastAsiaTheme="majorEastAsia" w:hAnsi="Times New Roman"/>
          <w:b/>
          <w:bCs/>
          <w:lang w:eastAsia="en-US"/>
        </w:rPr>
        <w:t>РАЗДЕЛ 7. «ТЕХНОЛОГИЧЕСКИЕ ПРОЦЕССЫ ПРЕДОСТАВЛЕНИЯ «ПОДУСЛУГИ»</w:t>
      </w:r>
    </w:p>
    <w:tbl>
      <w:tblPr>
        <w:tblStyle w:val="26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3C3CCD" w:rsidRPr="003C3CCD" w:rsidTr="002B47FD">
        <w:tc>
          <w:tcPr>
            <w:tcW w:w="641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44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  <w:r w:rsidRPr="003C3CCD">
              <w:rPr>
                <w:rFonts w:ascii="Times New Roman" w:hAnsi="Times New Roman"/>
                <w:b/>
                <w:vertAlign w:val="superscript"/>
              </w:rPr>
              <w:footnoteReference w:id="5"/>
            </w: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C3CCD">
              <w:rPr>
                <w:rFonts w:ascii="Times New Roman" w:hAnsi="Times New Roman"/>
                <w:b/>
              </w:rPr>
              <w:t>Формы документов, необходимые для выполнения процедуры процесса</w:t>
            </w:r>
            <w:r w:rsidRPr="003C3CCD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3C3CCD" w:rsidRPr="003C3CCD" w:rsidTr="002B47FD">
        <w:tc>
          <w:tcPr>
            <w:tcW w:w="641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44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0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10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7</w:t>
            </w:r>
          </w:p>
        </w:tc>
      </w:tr>
      <w:tr w:rsidR="003C3CCD" w:rsidRPr="003C3CCD" w:rsidTr="002B47FD">
        <w:tc>
          <w:tcPr>
            <w:tcW w:w="14992" w:type="dxa"/>
            <w:gridSpan w:val="7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3CCD" w:rsidRPr="003C3CCD" w:rsidTr="002B47FD">
        <w:tc>
          <w:tcPr>
            <w:tcW w:w="14992" w:type="dxa"/>
            <w:gridSpan w:val="7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lastRenderedPageBreak/>
              <w:t>Наименование административной процедуры:Рассмотрение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3CCD" w:rsidRPr="003C3CCD" w:rsidTr="002B47FD">
        <w:tc>
          <w:tcPr>
            <w:tcW w:w="641" w:type="dxa"/>
          </w:tcPr>
          <w:p w:rsidR="003C3CCD" w:rsidRPr="003C3CCD" w:rsidRDefault="003C3CCD" w:rsidP="00223776">
            <w:pPr>
              <w:numPr>
                <w:ilvl w:val="0"/>
                <w:numId w:val="6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Специалист 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осуществляет проверку документов заявителя на предмет их соответствия установленным требованиям.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</w:tc>
        <w:tc>
          <w:tcPr>
            <w:tcW w:w="1985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1 календарный день</w:t>
            </w: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Специалист администрации и МФЦ, уполномоченный на прием и регистрацию документов</w:t>
            </w:r>
          </w:p>
        </w:tc>
        <w:tc>
          <w:tcPr>
            <w:tcW w:w="241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Правовое, документационное и технологическое обеспечение.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Форма заявления.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Форма расписки.</w:t>
            </w: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Приложение №1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Приложение №2</w:t>
            </w:r>
          </w:p>
        </w:tc>
      </w:tr>
      <w:tr w:rsidR="003C3CCD" w:rsidRPr="003C3CCD" w:rsidTr="002B47FD">
        <w:tc>
          <w:tcPr>
            <w:tcW w:w="641" w:type="dxa"/>
          </w:tcPr>
          <w:p w:rsidR="003C3CCD" w:rsidRPr="003C3CCD" w:rsidRDefault="003C3CCD" w:rsidP="00223776">
            <w:pPr>
              <w:numPr>
                <w:ilvl w:val="0"/>
                <w:numId w:val="6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проверка наличия или отсутствия оснований для отказа в предоставлении услуги</w:t>
            </w:r>
          </w:p>
        </w:tc>
        <w:tc>
          <w:tcPr>
            <w:tcW w:w="326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специалист 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проверяет наличие или отсутствие оснований, по которым земельный участок не может быть предметом аукциона и оснований для отказа в предоставлении услуги.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- при наличии оснований, по которым земельный участок не может быть предметом аукциона и иных оснований для отказа в предоставлении услуги специалист подготавливает проект решения об отказе в проведении аукциона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- передает решение на подписание главе администрации. 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- решение об отказе в проведении аукциона выдается (направляется) заявителю способом, указанным в заявлении 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при отсутствии оснований, по которым земельный участок не может быть предметом аукциона специалист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участок.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- 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</w:t>
            </w:r>
            <w:r w:rsidRPr="003C3CCD">
              <w:rPr>
                <w:rFonts w:ascii="Times New Roman" w:hAnsi="Times New Roman"/>
              </w:rPr>
              <w:lastRenderedPageBreak/>
              <w:t>земельного участка или аукциона на право заключения договора аренды земельного участка,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разграничена.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 - 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следующего административного действия.</w:t>
            </w:r>
          </w:p>
        </w:tc>
        <w:tc>
          <w:tcPr>
            <w:tcW w:w="1985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 xml:space="preserve">в срок не более чем один месяц со дня поступления заявления о проведении аукциона </w:t>
            </w: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</w:tr>
      <w:tr w:rsidR="003C3CCD" w:rsidRPr="003C3CCD" w:rsidTr="002B47FD">
        <w:tc>
          <w:tcPr>
            <w:tcW w:w="641" w:type="dxa"/>
          </w:tcPr>
          <w:p w:rsidR="003C3CCD" w:rsidRPr="003C3CCD" w:rsidRDefault="003C3CCD" w:rsidP="00223776">
            <w:pPr>
              <w:numPr>
                <w:ilvl w:val="0"/>
                <w:numId w:val="6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обращение за государственной регистрацией права муниципальной собственности на земельный участок, образованный в соответствии с утвержденной схемой расположения земельного участка, в случаях установленных законодательством</w:t>
            </w:r>
          </w:p>
        </w:tc>
        <w:tc>
          <w:tcPr>
            <w:tcW w:w="326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специалист обеспечивает подготовку документов и обращение в уполномоченный федеральный орган государственной власти для государственной регистрации права муниципальной собственности на такой земельный участок.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</w:tr>
      <w:tr w:rsidR="003C3CCD" w:rsidRPr="003C3CCD" w:rsidTr="002B47FD">
        <w:tc>
          <w:tcPr>
            <w:tcW w:w="641" w:type="dxa"/>
          </w:tcPr>
          <w:p w:rsidR="003C3CCD" w:rsidRPr="003C3CCD" w:rsidRDefault="003C3CCD" w:rsidP="00223776">
            <w:pPr>
              <w:numPr>
                <w:ilvl w:val="0"/>
                <w:numId w:val="6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получение технических условий подключения (технологического присоединения) объектов к сетям инженерно-технического обеспечения, если наличие таких условий является обязательным условием для проведения аукциона, в случаях установленных законодательством</w:t>
            </w:r>
          </w:p>
        </w:tc>
        <w:tc>
          <w:tcPr>
            <w:tcW w:w="326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специалист готовит запрос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строительства.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порядок направления запроса, порядок определения и предоставления технических условий,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РФ от 13.02.2006 N 83.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- организация, осуществляющая эксплуатацию сетей инженерно-технического обеспечения, в которую должен быть направлен запрос о получении технических условий, определяется на основании схем существующего и планируемого размещения объектов капитального строительства в области тепло-водоснабжения и водоотведения федерального, регионального и местного значения, схем тепло-, водоснабжения и водоотведения, а также с учетом </w:t>
            </w:r>
            <w:r w:rsidRPr="003C3CCD">
              <w:rPr>
                <w:rFonts w:ascii="Times New Roman" w:hAnsi="Times New Roman"/>
              </w:rPr>
              <w:lastRenderedPageBreak/>
              <w:t>инвестиционных программ указанной организации, утверждаемых представительным ОМСУ.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после получения технических условий подключения (технологического присоединения) объектов к сетям инженерно-технического обеспечения либо мотивированного отказа в выдаче указанных условий специалист приступает к исполнению следующего  административногодействия.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случае если в соответствии с разрешенным использованием земельного участка не предусматривается возможность строительства зданий, сооружений,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направление запроса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 не требуется</w:t>
            </w:r>
          </w:p>
        </w:tc>
        <w:tc>
          <w:tcPr>
            <w:tcW w:w="1985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в срок не позднее чем за 45 дней до даты принятия решения о проведении аукциона</w:t>
            </w: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</w:tr>
      <w:tr w:rsidR="003C3CCD" w:rsidRPr="003C3CCD" w:rsidTr="002B47FD">
        <w:tc>
          <w:tcPr>
            <w:tcW w:w="641" w:type="dxa"/>
          </w:tcPr>
          <w:p w:rsidR="003C3CCD" w:rsidRPr="003C3CCD" w:rsidRDefault="003C3CCD" w:rsidP="00223776">
            <w:pPr>
              <w:numPr>
                <w:ilvl w:val="0"/>
                <w:numId w:val="6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проверка наличия или отсутствия оснований, при которых земельный участок не может быть предметом аукциона 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326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специалист осуществляет проверку наличия или отсутствия оснований, при которых земельный участок, находящийся в государственной или муниципальной собственности, не может быть предметом аукциона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- в случае выявления наличия таких оснований специалист подготавливает проект решения об отказе в проведении аукциона, передает его на подписание главе администрации 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течение трех дней со дня принятия решения об отказе в проведении аукциона специалист подготавливает и размещает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РФ извещение об отказе в проведении аукциона.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случае отсутствияуказанных  оснований специалист определяет условия проведения аукциона, подготавливает проект решения о проведении аукциона и предает его на подписание главе администрации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- одновременно с подготовкой решения о проведении аукциона специалист подготавливает извещение о проведении аукциона и проект договора купли-продажи или проект договора аренды земельного участка или проект договора аренды земельного участка для комплексного освоения территории</w:t>
            </w:r>
          </w:p>
        </w:tc>
        <w:tc>
          <w:tcPr>
            <w:tcW w:w="1985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</w:tr>
      <w:tr w:rsidR="003C3CCD" w:rsidRPr="003C3CCD" w:rsidTr="002B47FD">
        <w:tc>
          <w:tcPr>
            <w:tcW w:w="641" w:type="dxa"/>
          </w:tcPr>
          <w:p w:rsidR="003C3CCD" w:rsidRPr="003C3CCD" w:rsidRDefault="003C3CCD" w:rsidP="00223776">
            <w:pPr>
              <w:numPr>
                <w:ilvl w:val="0"/>
                <w:numId w:val="6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размещение извещения о проведении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и опубликование извещения о проведении аукциона в порядке, установленном уставом муниципального образования для официального опубликования (обнародования) муниципальных правовых актов</w:t>
            </w:r>
          </w:p>
        </w:tc>
        <w:tc>
          <w:tcPr>
            <w:tcW w:w="326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Специалист обеспечивает размещение извещения о проведении аукциона на официальном сайте РФ в информационно-телекоммуникационной сети "Интернет" для размещения информации о проведении торгов, определенном Правительством РФ.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Обязательным приложением к извещению о проведении аукциона является проект договора купли-продажи или проект договора аренды земельного участка.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территории.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-Специалист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актов.</w:t>
            </w:r>
          </w:p>
        </w:tc>
        <w:tc>
          <w:tcPr>
            <w:tcW w:w="1985" w:type="dxa"/>
          </w:tcPr>
          <w:p w:rsidR="003C3CCD" w:rsidRPr="003C3CCD" w:rsidRDefault="003C3CCD" w:rsidP="003C3CCD">
            <w:pPr>
              <w:ind w:left="-85" w:right="-85"/>
              <w:jc w:val="both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В срок не менее чем за тридцать дней до дня проведения аукциона</w:t>
            </w: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</w:tr>
      <w:tr w:rsidR="003C3CCD" w:rsidRPr="003C3CCD" w:rsidTr="002B47FD">
        <w:tc>
          <w:tcPr>
            <w:tcW w:w="14992" w:type="dxa"/>
            <w:gridSpan w:val="7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lastRenderedPageBreak/>
              <w:t xml:space="preserve">Наименование подуслуги 2: Прием документов для участия в аукционе по продаже земельного участка или аукциона на право заключения договора аренды земельного участка </w:t>
            </w:r>
          </w:p>
        </w:tc>
      </w:tr>
      <w:tr w:rsidR="003C3CCD" w:rsidRPr="003C3CCD" w:rsidTr="002B47FD">
        <w:tc>
          <w:tcPr>
            <w:tcW w:w="14992" w:type="dxa"/>
            <w:gridSpan w:val="7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Наименование административной процедуры:  Проведение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3C3CCD" w:rsidRPr="003C3CCD" w:rsidTr="002B47FD">
        <w:tc>
          <w:tcPr>
            <w:tcW w:w="641" w:type="dxa"/>
          </w:tcPr>
          <w:p w:rsidR="003C3CCD" w:rsidRPr="003C3CCD" w:rsidRDefault="003C3CCD" w:rsidP="00223776">
            <w:pPr>
              <w:numPr>
                <w:ilvl w:val="0"/>
                <w:numId w:val="7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прием и регистрация заявок и прилагаемых документов для участия в аукционе;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Специалист осуществляет прием документов необходимых для участия в аукционе до окончания срока приема заявок на участие в аукционе, установленного в извещении о проведении аукциона.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случае поступления заявки на участие в аукционе, по истечении срока приема заявок специалист возвращает заявителю такую заявку в день ее поступления.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случае поступления от одного заявителя более одной заявки на участие в аукционе специалист принимает от такого заявителя только одну заявку поступившую первой. Остальные заявки не подлежат приему, и возвращается заявителю в день их поступления.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- Прием документов прекращается не ранее чем за пять дней до дня проведения аукциона.</w:t>
            </w:r>
          </w:p>
        </w:tc>
        <w:tc>
          <w:tcPr>
            <w:tcW w:w="1985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</w:tr>
      <w:tr w:rsidR="003C3CCD" w:rsidRPr="003C3CCD" w:rsidTr="002B47FD">
        <w:tc>
          <w:tcPr>
            <w:tcW w:w="641" w:type="dxa"/>
          </w:tcPr>
          <w:p w:rsidR="003C3CCD" w:rsidRPr="003C3CCD" w:rsidRDefault="003C3CCD" w:rsidP="00223776">
            <w:pPr>
              <w:numPr>
                <w:ilvl w:val="0"/>
                <w:numId w:val="7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рассмотрение представленных документов, истребование необходимых документов (сведений) </w:t>
            </w:r>
          </w:p>
        </w:tc>
        <w:tc>
          <w:tcPr>
            <w:tcW w:w="3260" w:type="dxa"/>
          </w:tcPr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случае поступления заявок от заявителей юридических лиц и индивидуальных предпринимателей специалист направляет запрос в инспекцию ФНС в целях получения сведений, подтверждающих факт внесения сведений о заявителе в единый государственный реестр юридических лиц  или единый государственный реестр индивидуальных предпринимателей.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Заявители вправе самостоятельно представить данные документы</w:t>
            </w:r>
          </w:p>
        </w:tc>
        <w:tc>
          <w:tcPr>
            <w:tcW w:w="1985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в срок не превышающий 3 рабочих дней со дня поступления заявки</w:t>
            </w: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специалист администрации, уполномоченный на рассмотрение заявления </w:t>
            </w:r>
          </w:p>
        </w:tc>
        <w:tc>
          <w:tcPr>
            <w:tcW w:w="241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</w:tr>
      <w:tr w:rsidR="003C3CCD" w:rsidRPr="003C3CCD" w:rsidTr="002B47FD">
        <w:tc>
          <w:tcPr>
            <w:tcW w:w="641" w:type="dxa"/>
          </w:tcPr>
          <w:p w:rsidR="003C3CCD" w:rsidRPr="003C3CCD" w:rsidRDefault="003C3CCD" w:rsidP="00223776">
            <w:pPr>
              <w:numPr>
                <w:ilvl w:val="0"/>
                <w:numId w:val="7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После истечения срока поступления заявок на участие в аукционе специалист осуществляет рассмотрение заявок.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Рассмотрение заявок оформляется протоколом рассмотрения заявок на участие в аукционе.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Протокол рассмотрения заявок на участие в аукционе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</w:t>
            </w:r>
            <w:r w:rsidRPr="003C3CCD">
              <w:rPr>
                <w:rFonts w:ascii="Times New Roman" w:hAnsi="Times New Roman"/>
              </w:rPr>
              <w:lastRenderedPageBreak/>
              <w:t>дения о заявителях, не допущенных к участию в аукционе, с указанием причин отказа в допуске к участию в нем.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Протокол рассмотрения заявок на участие в аукционе подписывается главой администрации не позднее чем в течение одного дня со дня их рассмотрения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Протокол размещается на официальном сайте РФ в информационно-телекоммуникационной сети "Интернет" для размещения информации о проведении торгов, определенном Правительством РФ не позднее чем на следующий день после дня подписания протокола</w:t>
            </w:r>
          </w:p>
        </w:tc>
        <w:tc>
          <w:tcPr>
            <w:tcW w:w="1985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</w:tr>
      <w:tr w:rsidR="003C3CCD" w:rsidRPr="003C3CCD" w:rsidTr="002B47FD">
        <w:tc>
          <w:tcPr>
            <w:tcW w:w="641" w:type="dxa"/>
          </w:tcPr>
          <w:p w:rsidR="003C3CCD" w:rsidRPr="003C3CCD" w:rsidRDefault="003C3CCD" w:rsidP="00223776">
            <w:pPr>
              <w:numPr>
                <w:ilvl w:val="0"/>
                <w:numId w:val="7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направление заявителям, признанным участниками аукциона, и заявителям, не допущенным к участию в аукционе, уведомлений о принятых в отношении них решениях</w:t>
            </w:r>
          </w:p>
        </w:tc>
        <w:tc>
          <w:tcPr>
            <w:tcW w:w="3260" w:type="dxa"/>
          </w:tcPr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-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</w:t>
            </w:r>
            <w:r w:rsidRPr="003C3CCD">
              <w:rPr>
                <w:rFonts w:ascii="Times New Roman" w:hAnsi="Times New Roman"/>
              </w:rPr>
              <w:lastRenderedPageBreak/>
              <w:t>или о допуске к участию в аукционе и признании участником аукциона только одного заявителя, аукцион признается несостоявшимся.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случае, если аукцион признан несостоявшимся и только один заявитель признан участником аукциона такому заявителю направляется три экземпляра подписанного проекта договора купли-продажи или проекта договора аренды земельного участка.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      </w:r>
          </w:p>
        </w:tc>
        <w:tc>
          <w:tcPr>
            <w:tcW w:w="1985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в течение десяти дней со дня подписания протокола рассмотрения заявок на участие в аукционе</w:t>
            </w: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</w:tr>
      <w:tr w:rsidR="003C3CCD" w:rsidRPr="003C3CCD" w:rsidTr="002B47FD">
        <w:tc>
          <w:tcPr>
            <w:tcW w:w="641" w:type="dxa"/>
          </w:tcPr>
          <w:p w:rsidR="003C3CCD" w:rsidRPr="003C3CCD" w:rsidRDefault="003C3CCD" w:rsidP="00223776">
            <w:pPr>
              <w:numPr>
                <w:ilvl w:val="0"/>
                <w:numId w:val="7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проведение аукциона по продаже земельного участка или аукциона на право заключения договора аренды земельного участка;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заявителей, явившихся для участия в аукционе.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- В ходе проведения аукциона по продаже земельного участка или аукциона на право заключения </w:t>
            </w:r>
            <w:r w:rsidRPr="003C3CCD">
              <w:rPr>
                <w:rFonts w:ascii="Times New Roman" w:hAnsi="Times New Roman"/>
              </w:rPr>
              <w:lastRenderedPageBreak/>
              <w:t>договора аренды земельного участка определяется победитель аукциона.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По результатам аукциона по продаже земельного участка определяется цена такого земельного участка. По результатам аукциона на право заключения договора аренды земельного участка определяется ежегодный размер арендной платы.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платежа.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участник аукциона, предложивший наибольший размер первого арендного платежа.</w:t>
            </w:r>
          </w:p>
        </w:tc>
        <w:tc>
          <w:tcPr>
            <w:tcW w:w="1985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</w:tr>
      <w:tr w:rsidR="003C3CCD" w:rsidRPr="003C3CCD" w:rsidTr="002B47FD">
        <w:tc>
          <w:tcPr>
            <w:tcW w:w="641" w:type="dxa"/>
          </w:tcPr>
          <w:p w:rsidR="003C3CCD" w:rsidRPr="003C3CCD" w:rsidRDefault="003C3CCD" w:rsidP="00223776">
            <w:pPr>
              <w:numPr>
                <w:ilvl w:val="0"/>
                <w:numId w:val="7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оформление протокола о результатах аукциона и размещение такого протокола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Протокол о результатах аукциона составляется в двух экземплярах, один из которых передается победителю аукциона, а второй остается у  администрации муниципального образования.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протоколе указываются: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а) сведения о месте, дате и времени проведения аукциона;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б) предмет аукциона, в том числе сведения о местоположении и площади земельного участка;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г) сведения об участниках аукциона, о начальной цене предмета аукциона, последнем и предпоследнем предложениях о цене предмета аукциона;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д)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е)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</w:t>
            </w:r>
            <w:r w:rsidRPr="003C3CCD">
              <w:rPr>
                <w:rFonts w:ascii="Times New Roman" w:hAnsi="Times New Roman"/>
              </w:rPr>
              <w:lastRenderedPageBreak/>
              <w:t>размер первого арендного платежа).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Протокол о результатах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в течение одного рабочего дня со дня подписания данного протокола.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В течение трех рабочих дней со дня подписания протокола о результатах аукциона администрация муниципального образования возвращает задатки лицам, участвовавшим в аукционе, но не победившим в нем.</w:t>
            </w:r>
          </w:p>
        </w:tc>
        <w:tc>
          <w:tcPr>
            <w:tcW w:w="1985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</w:tr>
      <w:tr w:rsidR="003C3CCD" w:rsidRPr="003C3CCD" w:rsidTr="002B47FD">
        <w:tc>
          <w:tcPr>
            <w:tcW w:w="641" w:type="dxa"/>
          </w:tcPr>
          <w:p w:rsidR="003C3CCD" w:rsidRPr="003C3CCD" w:rsidRDefault="003C3CCD" w:rsidP="00223776">
            <w:pPr>
              <w:numPr>
                <w:ilvl w:val="0"/>
                <w:numId w:val="7"/>
              </w:num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направление победителю аукциона или единственному принявшему участие в аукционе его участнику трех экземпляров подписанного проекта договора купли-продажи или проекта договора аренды земельного участка.</w:t>
            </w:r>
          </w:p>
        </w:tc>
        <w:tc>
          <w:tcPr>
            <w:tcW w:w="3260" w:type="dxa"/>
          </w:tcPr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Специалист направляет победителю аукциона три экземпляра подписанного проекта договора купли-продажи или проекта договора аренды земельного участка.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 xml:space="preserve">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направляются также два экземпляра проекта договора о комплексном освоении </w:t>
            </w:r>
            <w:r w:rsidRPr="003C3CCD">
              <w:rPr>
                <w:rFonts w:ascii="Times New Roman" w:hAnsi="Times New Roman"/>
              </w:rPr>
              <w:lastRenderedPageBreak/>
              <w:t>территории, подписанного главой администрации. Договор купли-продажи земельного участка заключается по цене, предложенной победителем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аукциона.</w:t>
            </w:r>
          </w:p>
          <w:p w:rsidR="003C3CCD" w:rsidRPr="003C3CCD" w:rsidRDefault="003C3CCD" w:rsidP="003C3CC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РФ.</w:t>
            </w:r>
          </w:p>
        </w:tc>
        <w:tc>
          <w:tcPr>
            <w:tcW w:w="1985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lastRenderedPageBreak/>
              <w:t>в десятидневный срок со дня составления протокола о результатах аукциона</w:t>
            </w: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Специалист администрации уполномоченный на рассмотрение заявления</w:t>
            </w:r>
          </w:p>
        </w:tc>
        <w:tc>
          <w:tcPr>
            <w:tcW w:w="2410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</w:tr>
    </w:tbl>
    <w:p w:rsidR="003C3CCD" w:rsidRPr="003C3CCD" w:rsidRDefault="003C3CCD" w:rsidP="003C3CCD">
      <w:pPr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</w:p>
    <w:p w:rsidR="003C3CCD" w:rsidRPr="003C3CCD" w:rsidRDefault="003C3CCD" w:rsidP="003C3CCD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3C3CCD">
        <w:rPr>
          <w:rFonts w:ascii="Times New Roman" w:eastAsiaTheme="majorEastAsia" w:hAnsi="Times New Roman"/>
          <w:b/>
          <w:bCs/>
          <w:lang w:eastAsia="en-US"/>
        </w:rPr>
        <w:t>РАЗДЕЛ 8. «ОСОБЕННОСТИ ПРЕДОСТАВЛЕНИЯ «ПОДУСЛУГИ» В ЭЛЕКТРОННОЙ ФОРМЕ»</w:t>
      </w:r>
    </w:p>
    <w:tbl>
      <w:tblPr>
        <w:tblStyle w:val="26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C3CCD" w:rsidRPr="003C3CCD" w:rsidTr="002B47FD">
        <w:tc>
          <w:tcPr>
            <w:tcW w:w="2376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 xml:space="preserve">Способ приема и регистрации органом, предоставляющим услугу, запроса о предоставлении «подуслуги» и иных документов, необходимых для </w:t>
            </w:r>
            <w:r w:rsidRPr="003C3CCD">
              <w:rPr>
                <w:rFonts w:ascii="Times New Roman" w:hAnsi="Times New Roman"/>
                <w:b/>
              </w:rPr>
              <w:lastRenderedPageBreak/>
              <w:t>предоставления «подуслуги»</w:t>
            </w:r>
          </w:p>
        </w:tc>
        <w:tc>
          <w:tcPr>
            <w:tcW w:w="1843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lastRenderedPageBreak/>
              <w:t>Способ оплаты государственной пошлины за предоставление «подуслуги» и уплаты иных платежей, взимаемых в соответствии с законода</w:t>
            </w:r>
            <w:r w:rsidRPr="003C3CCD">
              <w:rPr>
                <w:rFonts w:ascii="Times New Roman" w:hAnsi="Times New Roman"/>
                <w:b/>
              </w:rPr>
              <w:lastRenderedPageBreak/>
              <w:t>тельством Российской Федерации</w:t>
            </w:r>
          </w:p>
        </w:tc>
        <w:tc>
          <w:tcPr>
            <w:tcW w:w="2835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lastRenderedPageBreak/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3C3CCD" w:rsidRPr="003C3CCD" w:rsidTr="002B47FD">
        <w:tc>
          <w:tcPr>
            <w:tcW w:w="2376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627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7</w:t>
            </w:r>
          </w:p>
        </w:tc>
      </w:tr>
      <w:tr w:rsidR="003C3CCD" w:rsidRPr="003C3CCD" w:rsidTr="002B47FD">
        <w:tc>
          <w:tcPr>
            <w:tcW w:w="14993" w:type="dxa"/>
            <w:gridSpan w:val="7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3C3CCD">
              <w:rPr>
                <w:rFonts w:ascii="Times New Roman" w:hAnsi="Times New Roman"/>
                <w:b/>
              </w:rPr>
              <w:t>2. Наименование «подуслуги»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  <w:r w:rsidRPr="003C3CCD">
              <w:rPr>
                <w:rFonts w:ascii="Times New Roman" w:hAnsi="Times New Roman"/>
                <w:b/>
                <w:vertAlign w:val="superscript"/>
              </w:rPr>
              <w:footnoteReference w:id="6"/>
            </w:r>
          </w:p>
        </w:tc>
      </w:tr>
      <w:tr w:rsidR="003C3CCD" w:rsidRPr="003C3CCD" w:rsidTr="002B47FD">
        <w:tc>
          <w:tcPr>
            <w:tcW w:w="2376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3C3CCD" w:rsidRPr="003C3CCD" w:rsidRDefault="003C3CCD" w:rsidP="003C3CCD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3C3CCD" w:rsidRPr="003C3CCD" w:rsidRDefault="003C3CCD" w:rsidP="003C3CCD">
            <w:pPr>
              <w:ind w:left="-85" w:right="-85"/>
              <w:rPr>
                <w:rFonts w:ascii="Times New Roman" w:hAnsi="Times New Roman"/>
              </w:rPr>
            </w:pPr>
            <w:r w:rsidRPr="003C3CCD">
              <w:rPr>
                <w:rFonts w:ascii="Times New Roman" w:hAnsi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3C3CCD" w:rsidRPr="003C3CCD" w:rsidRDefault="003C3CCD" w:rsidP="003C3CCD">
      <w:pPr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3C3CCD">
        <w:rPr>
          <w:rFonts w:ascii="Times New Roman" w:eastAsiaTheme="minorHAnsi" w:hAnsi="Times New Roman"/>
          <w:b/>
          <w:lang w:eastAsia="en-US"/>
        </w:rPr>
        <w:t>Перечень приложений:</w:t>
      </w:r>
    </w:p>
    <w:p w:rsidR="003C3CCD" w:rsidRPr="003C3CCD" w:rsidRDefault="003C3CCD" w:rsidP="003C3CCD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Приложение 1 (форма заявления)</w:t>
      </w:r>
    </w:p>
    <w:p w:rsidR="003C3CCD" w:rsidRPr="003C3CCD" w:rsidRDefault="003C3CCD" w:rsidP="003C3CCD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Приложение 2 (расписка)</w:t>
      </w:r>
    </w:p>
    <w:p w:rsidR="003C3CCD" w:rsidRPr="003C3CCD" w:rsidRDefault="003C3CCD" w:rsidP="003C3CCD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C3CCD" w:rsidRPr="003C3CCD" w:rsidRDefault="003C3CCD" w:rsidP="003C3CCD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  <w:sectPr w:rsidR="003C3CCD" w:rsidRPr="003C3CCD" w:rsidSect="002B0C83">
          <w:pgSz w:w="16838" w:h="11906" w:orient="landscape"/>
          <w:pgMar w:top="794" w:right="1134" w:bottom="567" w:left="1134" w:header="709" w:footer="709" w:gutter="0"/>
          <w:cols w:space="708"/>
          <w:docGrid w:linePitch="360"/>
        </w:sectPr>
      </w:pPr>
    </w:p>
    <w:p w:rsidR="003C3CCD" w:rsidRPr="003C3CCD" w:rsidRDefault="003C3CCD" w:rsidP="003C3CCD">
      <w:pPr>
        <w:keepNext/>
        <w:keepLines/>
        <w:spacing w:before="480" w:after="0"/>
        <w:jc w:val="right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3C3CCD">
        <w:rPr>
          <w:rFonts w:ascii="Times New Roman" w:eastAsiaTheme="majorEastAsia" w:hAnsi="Times New Roman"/>
          <w:b/>
          <w:bCs/>
          <w:lang w:eastAsia="en-US"/>
        </w:rPr>
        <w:lastRenderedPageBreak/>
        <w:t>Приложение 1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Форма заявления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___________________________________________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 xml:space="preserve"> (наименование исполнительного органа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государственной власти (или: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органа местного самоуправления))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адрес: ____________________________________</w:t>
      </w:r>
    </w:p>
    <w:p w:rsidR="003C3CCD" w:rsidRPr="003C3CCD" w:rsidRDefault="003C3CCD" w:rsidP="003C3CCD">
      <w:pPr>
        <w:jc w:val="right"/>
        <w:rPr>
          <w:rFonts w:ascii="Times New Roman" w:eastAsiaTheme="minorHAnsi" w:hAnsi="Times New Roman"/>
          <w:lang w:eastAsia="en-US"/>
        </w:rPr>
      </w:pP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от ________________________________________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 xml:space="preserve"> (наименование или Ф.И.О.)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адрес: ___________________________________,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телефон: _____________, факс: ____________,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адрес электронной почты: __________________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Заявление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о проведении аукциона по продаже (или на право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заключения договора аренды) земельного участка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На основании пп.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Цель использования земельного участка: ___________________________ __________________________________________________________________.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"___"________ ____ г.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___________________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 xml:space="preserve">                     (подпись)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C3CCD" w:rsidRPr="003C3CCD" w:rsidRDefault="003C3CCD" w:rsidP="003C3CCD">
      <w:pPr>
        <w:rPr>
          <w:rFonts w:ascii="Times New Roman" w:eastAsiaTheme="majorEastAsia" w:hAnsi="Times New Roman"/>
          <w:b/>
          <w:bCs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br w:type="page"/>
      </w:r>
    </w:p>
    <w:p w:rsidR="003C3CCD" w:rsidRPr="003C3CCD" w:rsidRDefault="003C3CCD" w:rsidP="003C3CCD">
      <w:pPr>
        <w:keepNext/>
        <w:keepLines/>
        <w:spacing w:before="480" w:after="0"/>
        <w:jc w:val="right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3C3CCD">
        <w:rPr>
          <w:rFonts w:ascii="Times New Roman" w:eastAsiaTheme="majorEastAsia" w:hAnsi="Times New Roman"/>
          <w:b/>
          <w:bCs/>
          <w:lang w:eastAsia="en-US"/>
        </w:rPr>
        <w:lastRenderedPageBreak/>
        <w:t>Приложение 2</w:t>
      </w:r>
    </w:p>
    <w:p w:rsidR="003C3CCD" w:rsidRPr="003C3CCD" w:rsidRDefault="003C3CCD" w:rsidP="003C3CCD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РАСПИСКА</w:t>
      </w:r>
    </w:p>
    <w:p w:rsidR="003C3CCD" w:rsidRPr="003C3CCD" w:rsidRDefault="003C3CCD" w:rsidP="003C3CCD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в получении документов, представленных для принятия решения</w:t>
      </w:r>
    </w:p>
    <w:p w:rsidR="003C3CCD" w:rsidRPr="003C3CCD" w:rsidRDefault="003C3CCD" w:rsidP="003C3CCD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lang w:eastAsia="en-US"/>
        </w:rPr>
      </w:pPr>
      <w:r w:rsidRPr="003C3CCD">
        <w:rPr>
          <w:rFonts w:ascii="Times New Roman" w:eastAsiaTheme="minorHAnsi" w:hAnsi="Times New Roman"/>
          <w:lang w:eastAsia="en-US"/>
        </w:rPr>
        <w:t>о проведении аукциона по продаже земельного участка или аукциона на право заключения договора аренды земельного участка</w:t>
      </w:r>
    </w:p>
    <w:p w:rsidR="003C3CCD" w:rsidRPr="003C3CCD" w:rsidRDefault="003C3CCD" w:rsidP="003C3C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C3CCD">
        <w:rPr>
          <w:rFonts w:ascii="Times New Roman" w:hAnsi="Times New Roman"/>
        </w:rPr>
        <w:t>Настоящим удостоверяется, что заявитель ______________________________</w:t>
      </w:r>
    </w:p>
    <w:p w:rsidR="003C3CCD" w:rsidRPr="003C3CCD" w:rsidRDefault="003C3CCD" w:rsidP="003C3C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C3CCD">
        <w:rPr>
          <w:rFonts w:ascii="Times New Roman" w:hAnsi="Times New Roman"/>
        </w:rPr>
        <w:t xml:space="preserve">  (фамилия, имя, отчество)</w:t>
      </w:r>
    </w:p>
    <w:p w:rsidR="003C3CCD" w:rsidRPr="003C3CCD" w:rsidRDefault="003C3CCD" w:rsidP="003C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C3CCD">
        <w:rPr>
          <w:rFonts w:ascii="Times New Roman" w:hAnsi="Times New Roman"/>
        </w:rPr>
        <w:t>представил,  а сотрудник_____________________________________________</w:t>
      </w:r>
    </w:p>
    <w:p w:rsidR="003C3CCD" w:rsidRPr="003C3CCD" w:rsidRDefault="003C3CCD" w:rsidP="003C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C3CCD">
        <w:rPr>
          <w:rFonts w:ascii="Times New Roman" w:hAnsi="Times New Roman"/>
        </w:rPr>
        <w:t>администрации______________________ сельского поселения получил "_____" ______________ _____ документы</w:t>
      </w:r>
    </w:p>
    <w:p w:rsidR="003C3CCD" w:rsidRPr="003C3CCD" w:rsidRDefault="003C3CCD" w:rsidP="003C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C3CCD">
        <w:rPr>
          <w:rFonts w:ascii="Times New Roman" w:hAnsi="Times New Roman"/>
        </w:rPr>
        <w:t xml:space="preserve"> (число)   (месяц прописью)    (год)</w:t>
      </w:r>
    </w:p>
    <w:p w:rsidR="003C3CCD" w:rsidRPr="003C3CCD" w:rsidRDefault="003C3CCD" w:rsidP="003C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C3CCD">
        <w:rPr>
          <w:rFonts w:ascii="Times New Roman" w:hAnsi="Times New Roman"/>
        </w:rPr>
        <w:t>в количестве ________________ экземпляров по прилагаемому к заявлению</w:t>
      </w:r>
    </w:p>
    <w:p w:rsidR="003C3CCD" w:rsidRPr="003C3CCD" w:rsidRDefault="003C3CCD" w:rsidP="003C3C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C3CCD">
        <w:rPr>
          <w:rFonts w:ascii="Times New Roman" w:hAnsi="Times New Roman"/>
        </w:rPr>
        <w:tab/>
      </w:r>
      <w:r w:rsidRPr="003C3CCD">
        <w:rPr>
          <w:rFonts w:ascii="Times New Roman" w:hAnsi="Times New Roman"/>
        </w:rPr>
        <w:tab/>
        <w:t>(прописью)</w:t>
      </w:r>
    </w:p>
    <w:p w:rsidR="003C3CCD" w:rsidRPr="003C3CCD" w:rsidRDefault="003C3CCD" w:rsidP="003C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C3CCD">
        <w:rPr>
          <w:rFonts w:ascii="Times New Roman" w:hAnsi="Times New Roman"/>
        </w:rPr>
        <w:t xml:space="preserve">перечню документов, необходимых для принятия решения о проведении аукциона по продаже земельного участка или аукциона на право заключения договора аренды земельного участка </w:t>
      </w:r>
    </w:p>
    <w:p w:rsidR="003C3CCD" w:rsidRPr="003C3CCD" w:rsidRDefault="003C3CCD" w:rsidP="003C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C3CCD">
        <w:rPr>
          <w:rFonts w:ascii="Times New Roman" w:hAnsi="Times New Roman"/>
        </w:rPr>
        <w:t>(согласно п. 2.6.1.1. или 2.6.1.2. настоящего административного регламента).</w:t>
      </w:r>
    </w:p>
    <w:p w:rsidR="003C3CCD" w:rsidRPr="003C3CCD" w:rsidRDefault="003C3CCD" w:rsidP="003C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C3CCD">
        <w:rPr>
          <w:rFonts w:ascii="Times New Roman" w:hAnsi="Times New Roman"/>
        </w:rPr>
        <w:t>__________________________________________________________________</w:t>
      </w:r>
    </w:p>
    <w:p w:rsidR="003C3CCD" w:rsidRPr="003C3CCD" w:rsidRDefault="003C3CCD" w:rsidP="003C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C3CCD">
        <w:rPr>
          <w:rFonts w:ascii="Times New Roman" w:hAnsi="Times New Roman"/>
        </w:rPr>
        <w:t>__________________________________________________________________</w:t>
      </w:r>
    </w:p>
    <w:p w:rsidR="003C3CCD" w:rsidRPr="003C3CCD" w:rsidRDefault="003C3CCD" w:rsidP="003C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C3CCD">
        <w:rPr>
          <w:rFonts w:ascii="Times New Roman" w:hAnsi="Times New Roman"/>
        </w:rPr>
        <w:t>__________________________________________________________________</w:t>
      </w:r>
    </w:p>
    <w:p w:rsidR="003C3CCD" w:rsidRPr="003C3CCD" w:rsidRDefault="003C3CCD" w:rsidP="003C3C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C3CCD">
        <w:rPr>
          <w:rFonts w:ascii="Times New Roman" w:hAnsi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3C3CCD" w:rsidRPr="003C3CCD" w:rsidRDefault="003C3CCD" w:rsidP="003C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C3CCD">
        <w:rPr>
          <w:rFonts w:ascii="Times New Roman" w:hAnsi="Times New Roman"/>
        </w:rPr>
        <w:t>_______________________        ______________       ______________________</w:t>
      </w:r>
    </w:p>
    <w:p w:rsidR="003C3CCD" w:rsidRPr="003C3CCD" w:rsidRDefault="003C3CCD" w:rsidP="003C3C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</w:rPr>
      </w:pPr>
      <w:r w:rsidRPr="003C3CCD">
        <w:rPr>
          <w:rFonts w:ascii="Times New Roman" w:hAnsi="Times New Roman"/>
        </w:rPr>
        <w:t>(должность специалиста,                         (подпись)                      (расшифровка подписи)</w:t>
      </w:r>
    </w:p>
    <w:p w:rsidR="003C3CCD" w:rsidRPr="003C3CCD" w:rsidRDefault="003C3CCD" w:rsidP="003C3C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</w:rPr>
      </w:pPr>
      <w:r w:rsidRPr="003C3CCD">
        <w:rPr>
          <w:rFonts w:ascii="Times New Roman" w:hAnsi="Times New Roman"/>
        </w:rPr>
        <w:t xml:space="preserve">      ответственного за</w:t>
      </w:r>
    </w:p>
    <w:p w:rsidR="003C3CCD" w:rsidRPr="003C3CCD" w:rsidRDefault="003C3CCD" w:rsidP="003C3C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</w:rPr>
      </w:pPr>
      <w:r w:rsidRPr="003C3CCD">
        <w:rPr>
          <w:rFonts w:ascii="Times New Roman" w:hAnsi="Times New Roman"/>
        </w:rPr>
        <w:t xml:space="preserve">    прием документов)</w:t>
      </w:r>
    </w:p>
    <w:p w:rsidR="003C3CCD" w:rsidRPr="003C3CCD" w:rsidRDefault="003C3CCD" w:rsidP="003C3C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</w:rPr>
      </w:pPr>
    </w:p>
    <w:p w:rsidR="003C3CCD" w:rsidRPr="003C3CCD" w:rsidRDefault="003C3CCD" w:rsidP="003C3CCD">
      <w:pPr>
        <w:rPr>
          <w:rFonts w:ascii="Times New Roman" w:eastAsiaTheme="minorHAnsi" w:hAnsi="Times New Roman"/>
          <w:lang w:eastAsia="en-US"/>
        </w:rPr>
      </w:pPr>
    </w:p>
    <w:p w:rsidR="00143CE3" w:rsidRPr="00143CE3" w:rsidRDefault="00143CE3" w:rsidP="00C67208">
      <w:pPr>
        <w:spacing w:after="0" w:line="240" w:lineRule="auto"/>
        <w:jc w:val="center"/>
        <w:rPr>
          <w:rFonts w:ascii="Times New Roman" w:hAnsi="Times New Roman"/>
          <w:kern w:val="28"/>
          <w:sz w:val="26"/>
          <w:szCs w:val="26"/>
        </w:rPr>
      </w:pPr>
    </w:p>
    <w:sectPr w:rsidR="00143CE3" w:rsidRPr="00143CE3" w:rsidSect="00C672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75" w:rsidRDefault="00772B75" w:rsidP="00F847AF">
      <w:pPr>
        <w:spacing w:after="0" w:line="240" w:lineRule="auto"/>
      </w:pPr>
      <w:r>
        <w:separator/>
      </w:r>
    </w:p>
  </w:endnote>
  <w:endnote w:type="continuationSeparator" w:id="0">
    <w:p w:rsidR="00772B75" w:rsidRDefault="00772B75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75" w:rsidRDefault="00772B75" w:rsidP="00F847AF">
      <w:pPr>
        <w:spacing w:after="0" w:line="240" w:lineRule="auto"/>
      </w:pPr>
      <w:r>
        <w:separator/>
      </w:r>
    </w:p>
  </w:footnote>
  <w:footnote w:type="continuationSeparator" w:id="0">
    <w:p w:rsidR="00772B75" w:rsidRDefault="00772B75" w:rsidP="00F847AF">
      <w:pPr>
        <w:spacing w:after="0" w:line="240" w:lineRule="auto"/>
      </w:pPr>
      <w:r>
        <w:continuationSeparator/>
      </w:r>
    </w:p>
  </w:footnote>
  <w:footnote w:id="1">
    <w:p w:rsidR="003C3CCD" w:rsidRPr="00A918C9" w:rsidRDefault="003C3CCD" w:rsidP="003C3CCD">
      <w:pPr>
        <w:pStyle w:val="af"/>
      </w:pPr>
      <w:r w:rsidRPr="00A918C9">
        <w:rPr>
          <w:rStyle w:val="af1"/>
        </w:rPr>
        <w:footnoteRef/>
      </w:r>
      <w:r w:rsidRPr="00A918C9">
        <w:t xml:space="preserve"> Форма и образец заявления приводятся органом, предоставляющим услугу</w:t>
      </w:r>
    </w:p>
  </w:footnote>
  <w:footnote w:id="2">
    <w:p w:rsidR="003C3CCD" w:rsidRDefault="003C3CCD" w:rsidP="003C3CCD">
      <w:pPr>
        <w:pStyle w:val="af"/>
      </w:pPr>
      <w:r>
        <w:rPr>
          <w:rStyle w:val="af1"/>
        </w:rPr>
        <w:footnoteRef/>
      </w:r>
      <w:r>
        <w:t>Указывается органом, предоставляющим услугу.</w:t>
      </w:r>
    </w:p>
  </w:footnote>
  <w:footnote w:id="3">
    <w:p w:rsidR="003C3CCD" w:rsidRDefault="003C3CCD" w:rsidP="003C3CCD">
      <w:pPr>
        <w:pStyle w:val="af"/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4">
    <w:p w:rsidR="003C3CCD" w:rsidRPr="004B2B9C" w:rsidRDefault="003C3CCD" w:rsidP="003C3CCD">
      <w:pPr>
        <w:pStyle w:val="af"/>
      </w:pPr>
      <w:r w:rsidRPr="004B2B9C">
        <w:rPr>
          <w:rStyle w:val="af1"/>
        </w:rPr>
        <w:footnoteRef/>
      </w:r>
      <w:r w:rsidRPr="004B2B9C"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t>органом, предоставляющим услугу</w:t>
      </w:r>
    </w:p>
  </w:footnote>
  <w:footnote w:id="5">
    <w:p w:rsidR="003C3CCD" w:rsidRPr="004860D1" w:rsidRDefault="003C3CCD" w:rsidP="003C3CCD">
      <w:pPr>
        <w:pStyle w:val="af"/>
      </w:pPr>
      <w:r w:rsidRPr="004860D1">
        <w:rPr>
          <w:rStyle w:val="af1"/>
        </w:rPr>
        <w:footnoteRef/>
      </w:r>
      <w:r w:rsidRPr="004860D1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6">
    <w:p w:rsidR="003C3CCD" w:rsidRPr="004860D1" w:rsidRDefault="003C3CCD" w:rsidP="003C3CCD">
      <w:pPr>
        <w:pStyle w:val="af"/>
      </w:pPr>
      <w:r w:rsidRPr="004860D1">
        <w:rPr>
          <w:rStyle w:val="af1"/>
        </w:rPr>
        <w:footnoteRef/>
      </w:r>
      <w:r w:rsidRPr="004860D1"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44A60"/>
    <w:rsid w:val="000665BA"/>
    <w:rsid w:val="000725E6"/>
    <w:rsid w:val="00087A31"/>
    <w:rsid w:val="0009386E"/>
    <w:rsid w:val="000A688A"/>
    <w:rsid w:val="000B4883"/>
    <w:rsid w:val="000B6CC2"/>
    <w:rsid w:val="000C0982"/>
    <w:rsid w:val="000C4F95"/>
    <w:rsid w:val="000C7224"/>
    <w:rsid w:val="000E4E59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CE3"/>
    <w:rsid w:val="00143FDD"/>
    <w:rsid w:val="00144D04"/>
    <w:rsid w:val="00154994"/>
    <w:rsid w:val="00157377"/>
    <w:rsid w:val="00173A85"/>
    <w:rsid w:val="00174826"/>
    <w:rsid w:val="001A1F24"/>
    <w:rsid w:val="001A68A0"/>
    <w:rsid w:val="001B4A00"/>
    <w:rsid w:val="001C1602"/>
    <w:rsid w:val="001C53D1"/>
    <w:rsid w:val="001D0D10"/>
    <w:rsid w:val="001D7DA7"/>
    <w:rsid w:val="001E6BB2"/>
    <w:rsid w:val="001F10CC"/>
    <w:rsid w:val="001F204E"/>
    <w:rsid w:val="00213C24"/>
    <w:rsid w:val="002169F1"/>
    <w:rsid w:val="00217ABC"/>
    <w:rsid w:val="00223776"/>
    <w:rsid w:val="002266C3"/>
    <w:rsid w:val="002512F2"/>
    <w:rsid w:val="00264FB0"/>
    <w:rsid w:val="00292296"/>
    <w:rsid w:val="002A245A"/>
    <w:rsid w:val="002A2731"/>
    <w:rsid w:val="002B0C83"/>
    <w:rsid w:val="002B1457"/>
    <w:rsid w:val="002C397E"/>
    <w:rsid w:val="002D3D07"/>
    <w:rsid w:val="002D4D60"/>
    <w:rsid w:val="002D6BE6"/>
    <w:rsid w:val="002D6F2E"/>
    <w:rsid w:val="002E32CC"/>
    <w:rsid w:val="002F0467"/>
    <w:rsid w:val="002F5E41"/>
    <w:rsid w:val="00303208"/>
    <w:rsid w:val="00313F4C"/>
    <w:rsid w:val="00315307"/>
    <w:rsid w:val="00315500"/>
    <w:rsid w:val="00316011"/>
    <w:rsid w:val="00325A41"/>
    <w:rsid w:val="00336D32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B0B59"/>
    <w:rsid w:val="003B17A3"/>
    <w:rsid w:val="003C3CCD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7DCF"/>
    <w:rsid w:val="00436B37"/>
    <w:rsid w:val="00444FFA"/>
    <w:rsid w:val="0045200F"/>
    <w:rsid w:val="0047516B"/>
    <w:rsid w:val="00483CD7"/>
    <w:rsid w:val="00496499"/>
    <w:rsid w:val="004B17F3"/>
    <w:rsid w:val="004B2BFF"/>
    <w:rsid w:val="004B4B75"/>
    <w:rsid w:val="004C11F2"/>
    <w:rsid w:val="004C361B"/>
    <w:rsid w:val="004C5E6F"/>
    <w:rsid w:val="004D5C3A"/>
    <w:rsid w:val="004E0662"/>
    <w:rsid w:val="004F1292"/>
    <w:rsid w:val="004F4A17"/>
    <w:rsid w:val="004F7A1B"/>
    <w:rsid w:val="0050126A"/>
    <w:rsid w:val="00507021"/>
    <w:rsid w:val="00511284"/>
    <w:rsid w:val="00512FF4"/>
    <w:rsid w:val="00541FEF"/>
    <w:rsid w:val="00542CA2"/>
    <w:rsid w:val="0055657C"/>
    <w:rsid w:val="00560202"/>
    <w:rsid w:val="00564C9C"/>
    <w:rsid w:val="00567A14"/>
    <w:rsid w:val="0058609C"/>
    <w:rsid w:val="005934FA"/>
    <w:rsid w:val="005937F1"/>
    <w:rsid w:val="00593E7C"/>
    <w:rsid w:val="005A3313"/>
    <w:rsid w:val="005C1769"/>
    <w:rsid w:val="005D3097"/>
    <w:rsid w:val="005D4742"/>
    <w:rsid w:val="005E173B"/>
    <w:rsid w:val="005F43A9"/>
    <w:rsid w:val="00603283"/>
    <w:rsid w:val="00605F05"/>
    <w:rsid w:val="00606EBF"/>
    <w:rsid w:val="006206F9"/>
    <w:rsid w:val="00624494"/>
    <w:rsid w:val="00634496"/>
    <w:rsid w:val="00634F6E"/>
    <w:rsid w:val="00640807"/>
    <w:rsid w:val="006462A8"/>
    <w:rsid w:val="0065309E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46A5"/>
    <w:rsid w:val="006F3AAD"/>
    <w:rsid w:val="006F44D6"/>
    <w:rsid w:val="006F65EF"/>
    <w:rsid w:val="00717B90"/>
    <w:rsid w:val="00727AB2"/>
    <w:rsid w:val="007343CC"/>
    <w:rsid w:val="0073610F"/>
    <w:rsid w:val="007704BB"/>
    <w:rsid w:val="00772B75"/>
    <w:rsid w:val="00783C06"/>
    <w:rsid w:val="00796C77"/>
    <w:rsid w:val="007A03F2"/>
    <w:rsid w:val="007A1D2D"/>
    <w:rsid w:val="007B5131"/>
    <w:rsid w:val="007B5EEE"/>
    <w:rsid w:val="007C77E2"/>
    <w:rsid w:val="007D1516"/>
    <w:rsid w:val="007D5611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54D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76A10"/>
    <w:rsid w:val="00985DE9"/>
    <w:rsid w:val="00993389"/>
    <w:rsid w:val="00995121"/>
    <w:rsid w:val="0099596D"/>
    <w:rsid w:val="009A5B4C"/>
    <w:rsid w:val="009A7463"/>
    <w:rsid w:val="009B4786"/>
    <w:rsid w:val="009C0C88"/>
    <w:rsid w:val="009C6B92"/>
    <w:rsid w:val="009D66F0"/>
    <w:rsid w:val="009E39F7"/>
    <w:rsid w:val="00A0302F"/>
    <w:rsid w:val="00A05ADE"/>
    <w:rsid w:val="00A07EBD"/>
    <w:rsid w:val="00A21681"/>
    <w:rsid w:val="00A23613"/>
    <w:rsid w:val="00A30529"/>
    <w:rsid w:val="00A31187"/>
    <w:rsid w:val="00A35C50"/>
    <w:rsid w:val="00A37BBC"/>
    <w:rsid w:val="00A402D7"/>
    <w:rsid w:val="00A40E4B"/>
    <w:rsid w:val="00A41231"/>
    <w:rsid w:val="00A42200"/>
    <w:rsid w:val="00A42D94"/>
    <w:rsid w:val="00A51664"/>
    <w:rsid w:val="00A516C6"/>
    <w:rsid w:val="00A52290"/>
    <w:rsid w:val="00A55522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A4698"/>
    <w:rsid w:val="00AB632C"/>
    <w:rsid w:val="00AC2C05"/>
    <w:rsid w:val="00AC43A9"/>
    <w:rsid w:val="00AD75FC"/>
    <w:rsid w:val="00AE094A"/>
    <w:rsid w:val="00AE76D9"/>
    <w:rsid w:val="00AF1D9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70A74"/>
    <w:rsid w:val="00B80478"/>
    <w:rsid w:val="00B96365"/>
    <w:rsid w:val="00B964F2"/>
    <w:rsid w:val="00BA052C"/>
    <w:rsid w:val="00BA0DC8"/>
    <w:rsid w:val="00BA4398"/>
    <w:rsid w:val="00BA6B51"/>
    <w:rsid w:val="00BC169F"/>
    <w:rsid w:val="00BD40AC"/>
    <w:rsid w:val="00BD57B9"/>
    <w:rsid w:val="00BF2390"/>
    <w:rsid w:val="00BF77EC"/>
    <w:rsid w:val="00C01591"/>
    <w:rsid w:val="00C2795F"/>
    <w:rsid w:val="00C369B5"/>
    <w:rsid w:val="00C410ED"/>
    <w:rsid w:val="00C427B6"/>
    <w:rsid w:val="00C450A1"/>
    <w:rsid w:val="00C52B0A"/>
    <w:rsid w:val="00C53530"/>
    <w:rsid w:val="00C5473E"/>
    <w:rsid w:val="00C55D4D"/>
    <w:rsid w:val="00C57D81"/>
    <w:rsid w:val="00C668BE"/>
    <w:rsid w:val="00C67208"/>
    <w:rsid w:val="00C73F08"/>
    <w:rsid w:val="00C74187"/>
    <w:rsid w:val="00C86426"/>
    <w:rsid w:val="00CB6365"/>
    <w:rsid w:val="00CC202D"/>
    <w:rsid w:val="00CC2AB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64565"/>
    <w:rsid w:val="00D72049"/>
    <w:rsid w:val="00D75D0A"/>
    <w:rsid w:val="00D76CE2"/>
    <w:rsid w:val="00D76F99"/>
    <w:rsid w:val="00D8151B"/>
    <w:rsid w:val="00DA18D9"/>
    <w:rsid w:val="00DC4B68"/>
    <w:rsid w:val="00DD0ACA"/>
    <w:rsid w:val="00DD19AE"/>
    <w:rsid w:val="00DD52CC"/>
    <w:rsid w:val="00DE0DFE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52D44"/>
    <w:rsid w:val="00E53405"/>
    <w:rsid w:val="00E6039A"/>
    <w:rsid w:val="00E71FC3"/>
    <w:rsid w:val="00E852B5"/>
    <w:rsid w:val="00E934EE"/>
    <w:rsid w:val="00E972BB"/>
    <w:rsid w:val="00EA1F75"/>
    <w:rsid w:val="00EA7107"/>
    <w:rsid w:val="00EB0DD4"/>
    <w:rsid w:val="00EB35B8"/>
    <w:rsid w:val="00ED4B2B"/>
    <w:rsid w:val="00ED4BC0"/>
    <w:rsid w:val="00EE78F2"/>
    <w:rsid w:val="00F03C2A"/>
    <w:rsid w:val="00F04A3E"/>
    <w:rsid w:val="00F17358"/>
    <w:rsid w:val="00F20389"/>
    <w:rsid w:val="00F20579"/>
    <w:rsid w:val="00F2678A"/>
    <w:rsid w:val="00F30F89"/>
    <w:rsid w:val="00F376CB"/>
    <w:rsid w:val="00F47F1C"/>
    <w:rsid w:val="00F5751A"/>
    <w:rsid w:val="00F67812"/>
    <w:rsid w:val="00F75C09"/>
    <w:rsid w:val="00F847AF"/>
    <w:rsid w:val="00F85AB6"/>
    <w:rsid w:val="00F96A49"/>
    <w:rsid w:val="00FA0D64"/>
    <w:rsid w:val="00FA2732"/>
    <w:rsid w:val="00FA3A81"/>
    <w:rsid w:val="00FB0F27"/>
    <w:rsid w:val="00FB30B5"/>
    <w:rsid w:val="00FB48B6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F109"/>
  <w15:docId w15:val="{4A72EE3D-4397-4D97-95F6-70EF879D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5C3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5C3A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D5C3A"/>
  </w:style>
  <w:style w:type="paragraph" w:styleId="af4">
    <w:name w:val="Title"/>
    <w:basedOn w:val="a"/>
    <w:link w:val="af5"/>
    <w:qFormat/>
    <w:rsid w:val="004D5C3A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5">
    <w:name w:val="Заголовок Знак"/>
    <w:basedOn w:val="a0"/>
    <w:link w:val="af4"/>
    <w:rsid w:val="004D5C3A"/>
    <w:rPr>
      <w:rFonts w:ascii="Times New Roman" w:hAnsi="Times New Roman"/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4D5C3A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ahoma" w:hAnsi="Tahoma"/>
      <w:kern w:val="28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D5C3A"/>
    <w:rPr>
      <w:rFonts w:ascii="Tahoma" w:hAnsi="Tahoma"/>
      <w:kern w:val="28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D5C3A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4D5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D5C3A"/>
    <w:rPr>
      <w:rFonts w:ascii="Consolas" w:hAnsi="Consolas" w:cs="Consolas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semiHidden/>
    <w:locked/>
    <w:rsid w:val="004D5C3A"/>
    <w:rPr>
      <w:rFonts w:ascii="Times New Roman" w:hAnsi="Times New Roman"/>
      <w:sz w:val="24"/>
      <w:szCs w:val="24"/>
    </w:rPr>
  </w:style>
  <w:style w:type="paragraph" w:styleId="af9">
    <w:name w:val="Normal (Web)"/>
    <w:aliases w:val="_а_Е’__ (дќа) И’ц_1,_а_Е’__ (дќа) И’ц_ И’ц_,___С¬__ (_x_) ÷¬__1,___С¬__ (_x_) ÷¬__ ÷¬__"/>
    <w:link w:val="af8"/>
    <w:uiPriority w:val="99"/>
    <w:semiHidden/>
    <w:unhideWhenUsed/>
    <w:qFormat/>
    <w:rsid w:val="004D5C3A"/>
    <w:rPr>
      <w:rFonts w:ascii="Times New Roman" w:hAnsi="Times New Roman"/>
      <w:sz w:val="24"/>
      <w:szCs w:val="24"/>
    </w:rPr>
  </w:style>
  <w:style w:type="character" w:customStyle="1" w:styleId="afa">
    <w:name w:val="Текст примечания Знак"/>
    <w:basedOn w:val="a0"/>
    <w:link w:val="afb"/>
    <w:uiPriority w:val="99"/>
    <w:semiHidden/>
    <w:locked/>
    <w:rsid w:val="004D5C3A"/>
    <w:rPr>
      <w:sz w:val="24"/>
      <w:szCs w:val="24"/>
    </w:rPr>
  </w:style>
  <w:style w:type="paragraph" w:styleId="afb">
    <w:name w:val="annotation text"/>
    <w:basedOn w:val="a"/>
    <w:link w:val="afa"/>
    <w:uiPriority w:val="99"/>
    <w:semiHidden/>
    <w:unhideWhenUsed/>
    <w:rsid w:val="004D5C3A"/>
    <w:pPr>
      <w:spacing w:after="0" w:line="240" w:lineRule="auto"/>
    </w:pPr>
    <w:rPr>
      <w:sz w:val="24"/>
      <w:szCs w:val="24"/>
    </w:rPr>
  </w:style>
  <w:style w:type="character" w:customStyle="1" w:styleId="13">
    <w:name w:val="Текст примечания Знак1"/>
    <w:basedOn w:val="a0"/>
    <w:uiPriority w:val="99"/>
    <w:semiHidden/>
    <w:rsid w:val="004D5C3A"/>
  </w:style>
  <w:style w:type="character" w:customStyle="1" w:styleId="afc">
    <w:name w:val="Текст концевой сноски Знак"/>
    <w:basedOn w:val="a0"/>
    <w:link w:val="afd"/>
    <w:semiHidden/>
    <w:locked/>
    <w:rsid w:val="004D5C3A"/>
    <w:rPr>
      <w:rFonts w:ascii="Times New Roman" w:hAnsi="Times New Roman"/>
    </w:rPr>
  </w:style>
  <w:style w:type="paragraph" w:styleId="afd">
    <w:name w:val="endnote text"/>
    <w:basedOn w:val="a"/>
    <w:link w:val="afc"/>
    <w:semiHidden/>
    <w:unhideWhenUsed/>
    <w:rsid w:val="004D5C3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концевой сноски Знак1"/>
    <w:basedOn w:val="a0"/>
    <w:semiHidden/>
    <w:rsid w:val="004D5C3A"/>
  </w:style>
  <w:style w:type="character" w:customStyle="1" w:styleId="15">
    <w:name w:val="Название Знак1"/>
    <w:locked/>
    <w:rsid w:val="004D5C3A"/>
    <w:rPr>
      <w:rFonts w:ascii="Calibri Light" w:hAnsi="Calibri Light"/>
      <w:b/>
      <w:bCs/>
      <w:kern w:val="28"/>
      <w:sz w:val="32"/>
      <w:szCs w:val="32"/>
    </w:rPr>
  </w:style>
  <w:style w:type="character" w:customStyle="1" w:styleId="22">
    <w:name w:val="Основной текст с отступом 2 Знак"/>
    <w:basedOn w:val="a0"/>
    <w:link w:val="23"/>
    <w:semiHidden/>
    <w:locked/>
    <w:rsid w:val="004D5C3A"/>
    <w:rPr>
      <w:sz w:val="24"/>
      <w:szCs w:val="24"/>
    </w:rPr>
  </w:style>
  <w:style w:type="paragraph" w:styleId="23">
    <w:name w:val="Body Text Indent 2"/>
    <w:basedOn w:val="a"/>
    <w:link w:val="22"/>
    <w:semiHidden/>
    <w:unhideWhenUsed/>
    <w:rsid w:val="004D5C3A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4D5C3A"/>
    <w:rPr>
      <w:sz w:val="22"/>
      <w:szCs w:val="22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4D5C3A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4D5C3A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4D5C3A"/>
    <w:rPr>
      <w:sz w:val="16"/>
      <w:szCs w:val="16"/>
    </w:rPr>
  </w:style>
  <w:style w:type="character" w:customStyle="1" w:styleId="afe">
    <w:name w:val="Тема примечания Знак"/>
    <w:basedOn w:val="afa"/>
    <w:link w:val="aff"/>
    <w:uiPriority w:val="99"/>
    <w:semiHidden/>
    <w:locked/>
    <w:rsid w:val="004D5C3A"/>
    <w:rPr>
      <w:b/>
      <w:bCs/>
      <w:sz w:val="24"/>
      <w:szCs w:val="24"/>
    </w:rPr>
  </w:style>
  <w:style w:type="paragraph" w:styleId="aff">
    <w:name w:val="annotation subject"/>
    <w:basedOn w:val="afb"/>
    <w:next w:val="afb"/>
    <w:link w:val="afe"/>
    <w:uiPriority w:val="99"/>
    <w:semiHidden/>
    <w:unhideWhenUsed/>
    <w:rsid w:val="004D5C3A"/>
    <w:rPr>
      <w:b/>
      <w:bCs/>
    </w:rPr>
  </w:style>
  <w:style w:type="character" w:customStyle="1" w:styleId="16">
    <w:name w:val="Тема примечания Знак1"/>
    <w:basedOn w:val="13"/>
    <w:uiPriority w:val="99"/>
    <w:semiHidden/>
    <w:rsid w:val="004D5C3A"/>
    <w:rPr>
      <w:b/>
      <w:bCs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4D5C3A"/>
    <w:rPr>
      <w:sz w:val="22"/>
      <w:szCs w:val="22"/>
    </w:rPr>
  </w:style>
  <w:style w:type="paragraph" w:customStyle="1" w:styleId="1-21">
    <w:name w:val="Средняя сетка 1 - Акцент 21"/>
    <w:basedOn w:val="a"/>
    <w:uiPriority w:val="34"/>
    <w:qFormat/>
    <w:rsid w:val="004D5C3A"/>
    <w:pPr>
      <w:ind w:left="720"/>
      <w:contextualSpacing/>
    </w:pPr>
    <w:rPr>
      <w:rFonts w:eastAsia="Calibri"/>
      <w:lang w:eastAsia="en-US"/>
    </w:rPr>
  </w:style>
  <w:style w:type="paragraph" w:customStyle="1" w:styleId="aff0">
    <w:name w:val="Знак Знак Знак Знак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uiPriority w:val="99"/>
    <w:rsid w:val="004D5C3A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uiPriority w:val="71"/>
    <w:rsid w:val="004D5C3A"/>
    <w:rPr>
      <w:rFonts w:ascii="Times New Roman" w:hAnsi="Times New Roman"/>
      <w:sz w:val="24"/>
      <w:szCs w:val="24"/>
    </w:rPr>
  </w:style>
  <w:style w:type="paragraph" w:customStyle="1" w:styleId="aff1">
    <w:name w:val="÷¬__ ÷¬__ ÷¬__ ÷¬__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D5C3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qFormat/>
    <w:rsid w:val="004D5C3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uiPriority w:val="99"/>
    <w:rsid w:val="004D5C3A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uiPriority w:val="99"/>
    <w:rsid w:val="004D5C3A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uiPriority w:val="99"/>
    <w:rsid w:val="004D5C3A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uiPriority w:val="99"/>
    <w:rsid w:val="004D5C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hAnsi="Times New Roman"/>
      <w:sz w:val="24"/>
      <w:szCs w:val="20"/>
    </w:rPr>
  </w:style>
  <w:style w:type="paragraph" w:customStyle="1" w:styleId="formattext">
    <w:name w:val="formattext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4D5C3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ff2">
    <w:name w:val="МУ Обычный стиль"/>
    <w:basedOn w:val="a"/>
    <w:autoRedefine/>
    <w:uiPriority w:val="99"/>
    <w:rsid w:val="004D5C3A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8">
    <w:name w:val="Стиль8"/>
    <w:basedOn w:val="a"/>
    <w:uiPriority w:val="99"/>
    <w:rsid w:val="004D5C3A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character" w:customStyle="1" w:styleId="9">
    <w:name w:val="Основной текст (9)_"/>
    <w:link w:val="90"/>
    <w:locked/>
    <w:rsid w:val="004D5C3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D5C3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aff3">
    <w:name w:val="Основной текст_"/>
    <w:link w:val="24"/>
    <w:locked/>
    <w:rsid w:val="004D5C3A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f3"/>
    <w:rsid w:val="004D5C3A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locked/>
    <w:rsid w:val="004D5C3A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D5C3A"/>
    <w:pPr>
      <w:shd w:val="clear" w:color="auto" w:fill="FFFFFF"/>
      <w:spacing w:after="0" w:line="273" w:lineRule="exact"/>
      <w:ind w:firstLine="700"/>
      <w:jc w:val="both"/>
    </w:pPr>
    <w:rPr>
      <w:spacing w:val="10"/>
      <w:sz w:val="20"/>
      <w:szCs w:val="20"/>
    </w:rPr>
  </w:style>
  <w:style w:type="paragraph" w:customStyle="1" w:styleId="18">
    <w:name w:val="Основной текст1"/>
    <w:basedOn w:val="a"/>
    <w:rsid w:val="004D5C3A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9">
    <w:name w:val="Стиль1"/>
    <w:basedOn w:val="a"/>
    <w:uiPriority w:val="99"/>
    <w:qFormat/>
    <w:rsid w:val="004D5C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character" w:customStyle="1" w:styleId="1a">
    <w:name w:val="Текст сноски Знак1"/>
    <w:basedOn w:val="a0"/>
    <w:uiPriority w:val="99"/>
    <w:semiHidden/>
    <w:rsid w:val="004D5C3A"/>
    <w:rPr>
      <w:rFonts w:ascii="Times New Roman" w:eastAsia="Times New Roman" w:hAnsi="Times New Roman"/>
      <w:kern w:val="28"/>
    </w:rPr>
  </w:style>
  <w:style w:type="character" w:customStyle="1" w:styleId="1b">
    <w:name w:val="Верхний колонтитул Знак1"/>
    <w:basedOn w:val="a0"/>
    <w:uiPriority w:val="99"/>
    <w:semiHidden/>
    <w:rsid w:val="004D5C3A"/>
    <w:rPr>
      <w:rFonts w:ascii="Times New Roman" w:eastAsia="Times New Roman" w:hAnsi="Times New Roman"/>
      <w:kern w:val="28"/>
      <w:sz w:val="26"/>
      <w:szCs w:val="26"/>
    </w:rPr>
  </w:style>
  <w:style w:type="character" w:customStyle="1" w:styleId="1c">
    <w:name w:val="Нижний колонтитул Знак1"/>
    <w:basedOn w:val="a0"/>
    <w:uiPriority w:val="99"/>
    <w:semiHidden/>
    <w:rsid w:val="004D5C3A"/>
    <w:rPr>
      <w:rFonts w:ascii="Times New Roman" w:eastAsia="Times New Roman" w:hAnsi="Times New Roman"/>
      <w:kern w:val="28"/>
      <w:sz w:val="26"/>
      <w:szCs w:val="26"/>
    </w:rPr>
  </w:style>
  <w:style w:type="character" w:customStyle="1" w:styleId="T3">
    <w:name w:val="T3"/>
    <w:rsid w:val="004D5C3A"/>
    <w:rPr>
      <w:sz w:val="24"/>
    </w:rPr>
  </w:style>
  <w:style w:type="character" w:customStyle="1" w:styleId="blk">
    <w:name w:val="blk"/>
    <w:rsid w:val="004D5C3A"/>
  </w:style>
  <w:style w:type="character" w:customStyle="1" w:styleId="91">
    <w:name w:val="Основной текст (9) + Не курсив"/>
    <w:aliases w:val="Интервал 0 pt"/>
    <w:rsid w:val="004D5C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4D5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paragraph" w:styleId="aff4">
    <w:name w:val="Subtitle"/>
    <w:basedOn w:val="a"/>
    <w:next w:val="a"/>
    <w:link w:val="aff5"/>
    <w:uiPriority w:val="11"/>
    <w:qFormat/>
    <w:rsid w:val="00C67208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5">
    <w:name w:val="Подзаголовок Знак"/>
    <w:basedOn w:val="a0"/>
    <w:link w:val="aff4"/>
    <w:uiPriority w:val="11"/>
    <w:rsid w:val="00C67208"/>
    <w:rPr>
      <w:rFonts w:ascii="Cambria" w:hAnsi="Cambria"/>
      <w:sz w:val="24"/>
      <w:szCs w:val="24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3C3CCD"/>
  </w:style>
  <w:style w:type="table" w:customStyle="1" w:styleId="26">
    <w:name w:val="Сетка таблицы2"/>
    <w:basedOn w:val="a1"/>
    <w:next w:val="a3"/>
    <w:uiPriority w:val="59"/>
    <w:rsid w:val="003C3C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3C3CC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3C3CCD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rsid w:val="003C3CCD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3C3CCD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3C3CC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3C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C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rsid w:val="003C3CCD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3C3CCD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3C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3C3CCD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rsid w:val="003C3CC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3C3CCD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3C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3C3CCD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3C3CCD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hAnsi="Times New Roman"/>
      <w:sz w:val="24"/>
      <w:szCs w:val="24"/>
    </w:rPr>
  </w:style>
  <w:style w:type="paragraph" w:customStyle="1" w:styleId="aff6">
    <w:name w:val="Обычный.Название подразделения"/>
    <w:rsid w:val="003C3CCD"/>
    <w:rPr>
      <w:rFonts w:ascii="SchoolBook" w:hAnsi="SchoolBook"/>
      <w:sz w:val="28"/>
    </w:rPr>
  </w:style>
  <w:style w:type="character" w:styleId="aff7">
    <w:name w:val="FollowedHyperlink"/>
    <w:basedOn w:val="a0"/>
    <w:uiPriority w:val="99"/>
    <w:semiHidden/>
    <w:unhideWhenUsed/>
    <w:rsid w:val="003C3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anishhenskoe-r20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5E0A9-1EA1-46E8-BE50-3106F368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7034</Words>
  <Characters>40094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6</cp:revision>
  <cp:lastPrinted>2024-09-04T13:01:00Z</cp:lastPrinted>
  <dcterms:created xsi:type="dcterms:W3CDTF">2024-09-04T12:55:00Z</dcterms:created>
  <dcterms:modified xsi:type="dcterms:W3CDTF">2024-09-04T13:14:00Z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